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7F1B7B1F" w:rsidR="00DB4AC1"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Pr>
          <w:b/>
          <w:noProof/>
          <w:sz w:val="24"/>
        </w:rPr>
        <w:t>3GPP TSG-SA WG2 Meeting #14</w:t>
      </w:r>
      <w:r w:rsidR="00031366">
        <w:rPr>
          <w:b/>
          <w:noProof/>
          <w:sz w:val="24"/>
        </w:rPr>
        <w:t>8</w:t>
      </w:r>
      <w:r>
        <w:rPr>
          <w:b/>
          <w:noProof/>
          <w:sz w:val="24"/>
        </w:rPr>
        <w:t>-e</w:t>
      </w:r>
      <w:r>
        <w:rPr>
          <w:b/>
          <w:i/>
          <w:noProof/>
          <w:sz w:val="28"/>
        </w:rPr>
        <w:tab/>
      </w:r>
      <w:r>
        <w:rPr>
          <w:b/>
          <w:noProof/>
          <w:sz w:val="24"/>
        </w:rPr>
        <w:t>S2-210</w:t>
      </w:r>
      <w:r w:rsidR="00FC61F4">
        <w:rPr>
          <w:b/>
          <w:noProof/>
          <w:sz w:val="24"/>
        </w:rPr>
        <w:t>9163</w:t>
      </w:r>
    </w:p>
    <w:p w14:paraId="3E6131AD" w14:textId="18EA25D4" w:rsidR="00DB4AC1" w:rsidRDefault="00DB4AC1" w:rsidP="00DB4AC1">
      <w:pPr>
        <w:pStyle w:val="CRCoverPage"/>
        <w:outlineLvl w:val="0"/>
        <w:rPr>
          <w:b/>
          <w:noProof/>
          <w:sz w:val="24"/>
        </w:rPr>
      </w:pPr>
      <w:r>
        <w:rPr>
          <w:b/>
          <w:noProof/>
          <w:sz w:val="24"/>
        </w:rPr>
        <w:t>Electronic meeting,</w:t>
      </w:r>
      <w:r w:rsidR="00AE6A91">
        <w:rPr>
          <w:b/>
          <w:noProof/>
          <w:sz w:val="24"/>
        </w:rPr>
        <w:t xml:space="preserve"> </w:t>
      </w:r>
      <w:r>
        <w:rPr>
          <w:b/>
          <w:noProof/>
          <w:sz w:val="24"/>
        </w:rPr>
        <w:t>1</w:t>
      </w:r>
      <w:r w:rsidR="00031366">
        <w:rPr>
          <w:b/>
          <w:noProof/>
          <w:sz w:val="24"/>
        </w:rPr>
        <w:t>5</w:t>
      </w:r>
      <w:r>
        <w:rPr>
          <w:b/>
          <w:noProof/>
          <w:sz w:val="24"/>
        </w:rPr>
        <w:t xml:space="preserve"> – 22 </w:t>
      </w:r>
      <w:r w:rsidR="00031366">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Default="00DB4AC1" w:rsidP="00881E16">
            <w:pPr>
              <w:pStyle w:val="CRCoverPage"/>
              <w:spacing w:after="0"/>
              <w:jc w:val="right"/>
              <w:rPr>
                <w:i/>
                <w:noProof/>
              </w:rPr>
            </w:pPr>
            <w:r>
              <w:rPr>
                <w:i/>
                <w:noProof/>
                <w:sz w:val="14"/>
              </w:rPr>
              <w:t>CR-Form-v12.0</w:t>
            </w:r>
          </w:p>
        </w:tc>
      </w:tr>
      <w:tr w:rsidR="00DB4AC1" w14:paraId="6A49984E" w14:textId="77777777" w:rsidTr="00881E16">
        <w:tc>
          <w:tcPr>
            <w:tcW w:w="9641" w:type="dxa"/>
            <w:gridSpan w:val="9"/>
            <w:tcBorders>
              <w:left w:val="single" w:sz="4" w:space="0" w:color="auto"/>
              <w:right w:val="single" w:sz="4" w:space="0" w:color="auto"/>
            </w:tcBorders>
          </w:tcPr>
          <w:p w14:paraId="5790D509" w14:textId="77777777" w:rsidR="00DB4AC1" w:rsidRDefault="00DB4AC1" w:rsidP="00881E16">
            <w:pPr>
              <w:pStyle w:val="CRCoverPage"/>
              <w:spacing w:after="0"/>
              <w:jc w:val="center"/>
              <w:rPr>
                <w:noProof/>
              </w:rPr>
            </w:pPr>
            <w:r>
              <w:rPr>
                <w:b/>
                <w:noProof/>
                <w:sz w:val="32"/>
              </w:rPr>
              <w:t>CHANGE REQUEST</w:t>
            </w:r>
          </w:p>
        </w:tc>
      </w:tr>
      <w:tr w:rsidR="00DB4AC1" w14:paraId="49F578F3" w14:textId="77777777" w:rsidTr="00881E16">
        <w:tc>
          <w:tcPr>
            <w:tcW w:w="9641" w:type="dxa"/>
            <w:gridSpan w:val="9"/>
            <w:tcBorders>
              <w:left w:val="single" w:sz="4" w:space="0" w:color="auto"/>
              <w:right w:val="single" w:sz="4" w:space="0" w:color="auto"/>
            </w:tcBorders>
          </w:tcPr>
          <w:p w14:paraId="2464CC11" w14:textId="77777777" w:rsidR="00DB4AC1" w:rsidRDefault="00DB4AC1" w:rsidP="00881E16">
            <w:pPr>
              <w:pStyle w:val="CRCoverPage"/>
              <w:spacing w:after="0"/>
              <w:rPr>
                <w:noProof/>
                <w:sz w:val="8"/>
                <w:szCs w:val="8"/>
              </w:rPr>
            </w:pPr>
          </w:p>
        </w:tc>
      </w:tr>
      <w:tr w:rsidR="00DB4AC1" w14:paraId="3220C2A0" w14:textId="77777777" w:rsidTr="00881E16">
        <w:tc>
          <w:tcPr>
            <w:tcW w:w="142" w:type="dxa"/>
            <w:tcBorders>
              <w:left w:val="single" w:sz="4" w:space="0" w:color="auto"/>
            </w:tcBorders>
          </w:tcPr>
          <w:p w14:paraId="692DD4C5" w14:textId="77777777" w:rsidR="00DB4AC1" w:rsidRDefault="00DB4AC1" w:rsidP="00881E16">
            <w:pPr>
              <w:pStyle w:val="CRCoverPage"/>
              <w:spacing w:after="0"/>
              <w:jc w:val="right"/>
              <w:rPr>
                <w:noProof/>
              </w:rPr>
            </w:pPr>
          </w:p>
        </w:tc>
        <w:tc>
          <w:tcPr>
            <w:tcW w:w="1559" w:type="dxa"/>
            <w:shd w:val="pct30" w:color="FFFF00" w:fill="auto"/>
          </w:tcPr>
          <w:p w14:paraId="1E48893F" w14:textId="043C5233" w:rsidR="00DB4AC1" w:rsidRPr="00410371" w:rsidRDefault="00DB4AC1" w:rsidP="00881E16">
            <w:pPr>
              <w:pStyle w:val="CRCoverPage"/>
              <w:spacing w:after="0"/>
              <w:jc w:val="right"/>
              <w:rPr>
                <w:b/>
                <w:noProof/>
                <w:sz w:val="28"/>
              </w:rPr>
            </w:pPr>
            <w:r>
              <w:rPr>
                <w:b/>
                <w:noProof/>
                <w:sz w:val="28"/>
              </w:rPr>
              <w:t>23.304</w:t>
            </w:r>
          </w:p>
        </w:tc>
        <w:tc>
          <w:tcPr>
            <w:tcW w:w="709" w:type="dxa"/>
          </w:tcPr>
          <w:p w14:paraId="5FC5FD24" w14:textId="77777777" w:rsidR="00DB4AC1" w:rsidRDefault="00DB4AC1" w:rsidP="00881E16">
            <w:pPr>
              <w:pStyle w:val="CRCoverPage"/>
              <w:spacing w:after="0"/>
              <w:jc w:val="center"/>
              <w:rPr>
                <w:noProof/>
              </w:rPr>
            </w:pPr>
            <w:r>
              <w:rPr>
                <w:b/>
                <w:noProof/>
                <w:sz w:val="28"/>
              </w:rPr>
              <w:t>CR</w:t>
            </w:r>
          </w:p>
        </w:tc>
        <w:tc>
          <w:tcPr>
            <w:tcW w:w="1276" w:type="dxa"/>
            <w:shd w:val="pct30" w:color="FFFF00" w:fill="auto"/>
          </w:tcPr>
          <w:p w14:paraId="498D4451" w14:textId="08CEE36D" w:rsidR="00DB4AC1" w:rsidRPr="00410371" w:rsidRDefault="00DB4AC1" w:rsidP="00881E16">
            <w:pPr>
              <w:pStyle w:val="CRCoverPage"/>
              <w:spacing w:after="0"/>
              <w:rPr>
                <w:noProof/>
              </w:rPr>
            </w:pPr>
            <w:r>
              <w:rPr>
                <w:b/>
                <w:noProof/>
                <w:sz w:val="28"/>
              </w:rPr>
              <w:t>0</w:t>
            </w:r>
            <w:r w:rsidR="005107A3">
              <w:rPr>
                <w:b/>
                <w:noProof/>
                <w:sz w:val="28"/>
              </w:rPr>
              <w:t>0</w:t>
            </w:r>
            <w:r w:rsidR="00810248">
              <w:rPr>
                <w:b/>
                <w:noProof/>
                <w:sz w:val="28"/>
              </w:rPr>
              <w:t>57</w:t>
            </w:r>
          </w:p>
        </w:tc>
        <w:tc>
          <w:tcPr>
            <w:tcW w:w="709" w:type="dxa"/>
          </w:tcPr>
          <w:p w14:paraId="4B82A307" w14:textId="77777777" w:rsidR="00DB4AC1" w:rsidRDefault="00DB4AC1" w:rsidP="00881E16">
            <w:pPr>
              <w:pStyle w:val="CRCoverPage"/>
              <w:tabs>
                <w:tab w:val="right" w:pos="625"/>
              </w:tabs>
              <w:spacing w:after="0"/>
              <w:jc w:val="center"/>
              <w:rPr>
                <w:noProof/>
              </w:rPr>
            </w:pPr>
            <w:r>
              <w:rPr>
                <w:b/>
                <w:bCs/>
                <w:noProof/>
                <w:sz w:val="28"/>
              </w:rPr>
              <w:t>rev</w:t>
            </w:r>
          </w:p>
        </w:tc>
        <w:tc>
          <w:tcPr>
            <w:tcW w:w="992" w:type="dxa"/>
            <w:shd w:val="pct30" w:color="FFFF00" w:fill="auto"/>
          </w:tcPr>
          <w:p w14:paraId="6DB527F2" w14:textId="20A5CCF2" w:rsidR="00DB4AC1" w:rsidRPr="00410371" w:rsidRDefault="005538AD" w:rsidP="00881E16">
            <w:pPr>
              <w:pStyle w:val="CRCoverPage"/>
              <w:spacing w:after="0"/>
              <w:jc w:val="center"/>
              <w:rPr>
                <w:b/>
                <w:noProof/>
              </w:rPr>
            </w:pPr>
            <w:r>
              <w:rPr>
                <w:b/>
                <w:noProof/>
                <w:sz w:val="28"/>
              </w:rPr>
              <w:t>1</w:t>
            </w:r>
          </w:p>
        </w:tc>
        <w:tc>
          <w:tcPr>
            <w:tcW w:w="2410" w:type="dxa"/>
          </w:tcPr>
          <w:p w14:paraId="59CA580A" w14:textId="77777777" w:rsidR="00DB4AC1" w:rsidRDefault="00DB4AC1" w:rsidP="00881E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04B7A" w14:textId="427820F7" w:rsidR="00DB4AC1" w:rsidRPr="00410371" w:rsidRDefault="00DB4AC1" w:rsidP="00881E16">
            <w:pPr>
              <w:pStyle w:val="CRCoverPage"/>
              <w:spacing w:after="0"/>
              <w:jc w:val="center"/>
              <w:rPr>
                <w:noProof/>
                <w:sz w:val="28"/>
              </w:rPr>
            </w:pPr>
            <w:r>
              <w:rPr>
                <w:b/>
                <w:noProof/>
                <w:sz w:val="28"/>
              </w:rPr>
              <w:t>17.0.0</w:t>
            </w:r>
          </w:p>
        </w:tc>
        <w:tc>
          <w:tcPr>
            <w:tcW w:w="143" w:type="dxa"/>
            <w:tcBorders>
              <w:right w:val="single" w:sz="4" w:space="0" w:color="auto"/>
            </w:tcBorders>
          </w:tcPr>
          <w:p w14:paraId="1A7C6AFA" w14:textId="77777777" w:rsidR="00DB4AC1" w:rsidRDefault="00DB4AC1" w:rsidP="00881E16">
            <w:pPr>
              <w:pStyle w:val="CRCoverPage"/>
              <w:spacing w:after="0"/>
              <w:rPr>
                <w:noProof/>
              </w:rPr>
            </w:pPr>
          </w:p>
        </w:tc>
      </w:tr>
      <w:tr w:rsidR="00DB4AC1" w14:paraId="375B33F7" w14:textId="77777777" w:rsidTr="00881E16">
        <w:tc>
          <w:tcPr>
            <w:tcW w:w="9641" w:type="dxa"/>
            <w:gridSpan w:val="9"/>
            <w:tcBorders>
              <w:left w:val="single" w:sz="4" w:space="0" w:color="auto"/>
              <w:right w:val="single" w:sz="4" w:space="0" w:color="auto"/>
            </w:tcBorders>
          </w:tcPr>
          <w:p w14:paraId="2DD74ABE" w14:textId="77777777" w:rsidR="00DB4AC1" w:rsidRDefault="00DB4AC1" w:rsidP="00881E16">
            <w:pPr>
              <w:pStyle w:val="CRCoverPage"/>
              <w:spacing w:after="0"/>
              <w:rPr>
                <w:noProof/>
              </w:rPr>
            </w:pPr>
          </w:p>
        </w:tc>
      </w:tr>
      <w:tr w:rsidR="00DB4AC1" w14:paraId="390E40B5" w14:textId="77777777" w:rsidTr="00881E16">
        <w:tc>
          <w:tcPr>
            <w:tcW w:w="9641" w:type="dxa"/>
            <w:gridSpan w:val="9"/>
            <w:tcBorders>
              <w:top w:val="single" w:sz="4" w:space="0" w:color="auto"/>
            </w:tcBorders>
          </w:tcPr>
          <w:p w14:paraId="40E55582" w14:textId="77777777" w:rsidR="00DB4AC1" w:rsidRPr="00F25D98" w:rsidRDefault="00DB4AC1" w:rsidP="00881E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B4AC1" w14:paraId="76A549B1" w14:textId="77777777" w:rsidTr="00881E16">
        <w:tc>
          <w:tcPr>
            <w:tcW w:w="9641" w:type="dxa"/>
            <w:gridSpan w:val="9"/>
          </w:tcPr>
          <w:p w14:paraId="72D5297B" w14:textId="77777777" w:rsidR="00DB4AC1" w:rsidRDefault="00DB4AC1" w:rsidP="00881E16">
            <w:pPr>
              <w:pStyle w:val="CRCoverPage"/>
              <w:spacing w:after="0"/>
              <w:rPr>
                <w:noProof/>
                <w:sz w:val="8"/>
                <w:szCs w:val="8"/>
              </w:rPr>
            </w:pPr>
          </w:p>
        </w:tc>
      </w:tr>
    </w:tbl>
    <w:p w14:paraId="3E090ECD" w14:textId="77777777" w:rsidR="00DB4AC1"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14:paraId="66AAE856" w14:textId="77777777" w:rsidTr="00881E16">
        <w:tc>
          <w:tcPr>
            <w:tcW w:w="2835" w:type="dxa"/>
          </w:tcPr>
          <w:p w14:paraId="7C899FEB" w14:textId="77777777" w:rsidR="00DB4AC1" w:rsidRDefault="00DB4AC1" w:rsidP="00881E16">
            <w:pPr>
              <w:pStyle w:val="CRCoverPage"/>
              <w:tabs>
                <w:tab w:val="right" w:pos="2751"/>
              </w:tabs>
              <w:spacing w:after="0"/>
              <w:rPr>
                <w:b/>
                <w:i/>
                <w:noProof/>
              </w:rPr>
            </w:pPr>
            <w:r>
              <w:rPr>
                <w:b/>
                <w:i/>
                <w:noProof/>
              </w:rPr>
              <w:t>Proposed change affects:</w:t>
            </w:r>
          </w:p>
        </w:tc>
        <w:tc>
          <w:tcPr>
            <w:tcW w:w="1418" w:type="dxa"/>
          </w:tcPr>
          <w:p w14:paraId="46C8E538" w14:textId="77777777" w:rsidR="00DB4AC1" w:rsidRDefault="00DB4AC1" w:rsidP="00881E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Default="00DB4AC1" w:rsidP="00881E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Default="00DB4AC1" w:rsidP="00881E16">
            <w:pPr>
              <w:pStyle w:val="CRCoverPage"/>
              <w:spacing w:after="0"/>
              <w:jc w:val="center"/>
              <w:rPr>
                <w:b/>
                <w:caps/>
                <w:noProof/>
              </w:rPr>
            </w:pPr>
            <w:r>
              <w:rPr>
                <w:rFonts w:hint="eastAsia"/>
                <w:b/>
                <w:caps/>
                <w:noProof/>
              </w:rPr>
              <w:t>X</w:t>
            </w:r>
          </w:p>
        </w:tc>
        <w:tc>
          <w:tcPr>
            <w:tcW w:w="2126" w:type="dxa"/>
          </w:tcPr>
          <w:p w14:paraId="50A2E1F3" w14:textId="77777777" w:rsidR="00DB4AC1" w:rsidRDefault="00DB4AC1" w:rsidP="00881E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Default="00DB4AC1" w:rsidP="00881E16">
            <w:pPr>
              <w:pStyle w:val="CRCoverPage"/>
              <w:spacing w:after="0"/>
              <w:jc w:val="center"/>
              <w:rPr>
                <w:b/>
                <w:caps/>
                <w:noProof/>
              </w:rPr>
            </w:pPr>
          </w:p>
        </w:tc>
        <w:tc>
          <w:tcPr>
            <w:tcW w:w="1418" w:type="dxa"/>
            <w:tcBorders>
              <w:left w:val="nil"/>
            </w:tcBorders>
          </w:tcPr>
          <w:p w14:paraId="3E1C8A65" w14:textId="77777777" w:rsidR="00DB4AC1" w:rsidRDefault="00DB4AC1" w:rsidP="00881E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Default="00DB4AC1" w:rsidP="00881E16">
            <w:pPr>
              <w:pStyle w:val="CRCoverPage"/>
              <w:spacing w:after="0"/>
              <w:rPr>
                <w:b/>
                <w:bCs/>
                <w:caps/>
                <w:noProof/>
              </w:rPr>
            </w:pPr>
            <w:r>
              <w:rPr>
                <w:rFonts w:hint="eastAsia"/>
                <w:b/>
                <w:bCs/>
                <w:caps/>
                <w:noProof/>
              </w:rPr>
              <w:t>X</w:t>
            </w:r>
          </w:p>
        </w:tc>
      </w:tr>
    </w:tbl>
    <w:p w14:paraId="45A01E8F" w14:textId="77777777" w:rsidR="00DB4AC1"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14:paraId="4D68AE30" w14:textId="77777777" w:rsidTr="00881E16">
        <w:tc>
          <w:tcPr>
            <w:tcW w:w="9640" w:type="dxa"/>
            <w:gridSpan w:val="11"/>
          </w:tcPr>
          <w:p w14:paraId="2AC11C55" w14:textId="77777777" w:rsidR="00DB4AC1" w:rsidRDefault="00DB4AC1" w:rsidP="00881E16">
            <w:pPr>
              <w:pStyle w:val="CRCoverPage"/>
              <w:spacing w:after="0"/>
              <w:rPr>
                <w:noProof/>
                <w:sz w:val="8"/>
                <w:szCs w:val="8"/>
              </w:rPr>
            </w:pPr>
          </w:p>
        </w:tc>
      </w:tr>
      <w:tr w:rsidR="00DB4AC1" w14:paraId="4752F1A3" w14:textId="77777777" w:rsidTr="00881E16">
        <w:tc>
          <w:tcPr>
            <w:tcW w:w="1843" w:type="dxa"/>
            <w:tcBorders>
              <w:top w:val="single" w:sz="4" w:space="0" w:color="auto"/>
              <w:left w:val="single" w:sz="4" w:space="0" w:color="auto"/>
            </w:tcBorders>
          </w:tcPr>
          <w:p w14:paraId="43EF41F3" w14:textId="77777777" w:rsidR="00DB4AC1" w:rsidRDefault="00DB4AC1" w:rsidP="00881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C1F14D" w14:textId="0FFB79B2" w:rsidR="00DB4AC1" w:rsidRDefault="00832766" w:rsidP="00881E16">
            <w:pPr>
              <w:pStyle w:val="CRCoverPage"/>
              <w:spacing w:after="0"/>
              <w:ind w:left="100"/>
              <w:rPr>
                <w:noProof/>
              </w:rPr>
            </w:pPr>
            <w:r>
              <w:rPr>
                <w:noProof/>
              </w:rPr>
              <w:t xml:space="preserve">N3IWF connection via </w:t>
            </w:r>
            <w:r w:rsidR="00BF3D9A">
              <w:rPr>
                <w:noProof/>
              </w:rPr>
              <w:t>Dual PDU sessions</w:t>
            </w:r>
          </w:p>
        </w:tc>
      </w:tr>
      <w:tr w:rsidR="00DB4AC1" w14:paraId="66A5E1E4" w14:textId="77777777" w:rsidTr="00881E16">
        <w:tc>
          <w:tcPr>
            <w:tcW w:w="1843" w:type="dxa"/>
            <w:tcBorders>
              <w:left w:val="single" w:sz="4" w:space="0" w:color="auto"/>
            </w:tcBorders>
          </w:tcPr>
          <w:p w14:paraId="540CCBD0"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Default="00DB4AC1" w:rsidP="00881E16">
            <w:pPr>
              <w:pStyle w:val="CRCoverPage"/>
              <w:spacing w:after="0"/>
              <w:rPr>
                <w:noProof/>
                <w:sz w:val="8"/>
                <w:szCs w:val="8"/>
              </w:rPr>
            </w:pPr>
          </w:p>
        </w:tc>
      </w:tr>
      <w:tr w:rsidR="00DB4AC1" w14:paraId="2C89CE42" w14:textId="77777777" w:rsidTr="00881E16">
        <w:tc>
          <w:tcPr>
            <w:tcW w:w="1843" w:type="dxa"/>
            <w:tcBorders>
              <w:left w:val="single" w:sz="4" w:space="0" w:color="auto"/>
            </w:tcBorders>
          </w:tcPr>
          <w:p w14:paraId="04D7D993" w14:textId="77777777" w:rsidR="00DB4AC1" w:rsidRDefault="00DB4AC1" w:rsidP="00881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28589" w14:textId="0E0A8951" w:rsidR="00DB4AC1" w:rsidRDefault="005B141F" w:rsidP="00881E16">
            <w:pPr>
              <w:pStyle w:val="CRCoverPage"/>
              <w:spacing w:after="0"/>
              <w:ind w:left="100"/>
              <w:rPr>
                <w:noProof/>
              </w:rPr>
            </w:pPr>
            <w:r>
              <w:rPr>
                <w:noProof/>
              </w:rPr>
              <w:t>Sony</w:t>
            </w:r>
          </w:p>
        </w:tc>
      </w:tr>
      <w:tr w:rsidR="00DB4AC1" w14:paraId="0FFB3379" w14:textId="77777777" w:rsidTr="00881E16">
        <w:tc>
          <w:tcPr>
            <w:tcW w:w="1843" w:type="dxa"/>
            <w:tcBorders>
              <w:left w:val="single" w:sz="4" w:space="0" w:color="auto"/>
            </w:tcBorders>
          </w:tcPr>
          <w:p w14:paraId="3DBA8C9F" w14:textId="77777777" w:rsidR="00DB4AC1" w:rsidRDefault="00DB4AC1" w:rsidP="00881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19704" w14:textId="77777777" w:rsidR="00DB4AC1" w:rsidRDefault="00DB4AC1" w:rsidP="00881E16">
            <w:pPr>
              <w:pStyle w:val="CRCoverPage"/>
              <w:spacing w:after="0"/>
              <w:ind w:left="100"/>
              <w:rPr>
                <w:noProof/>
              </w:rPr>
            </w:pPr>
            <w:r>
              <w:rPr>
                <w:noProof/>
              </w:rPr>
              <w:t>SA2</w:t>
            </w:r>
          </w:p>
        </w:tc>
      </w:tr>
      <w:tr w:rsidR="00DB4AC1" w14:paraId="6A593279" w14:textId="77777777" w:rsidTr="00881E16">
        <w:tc>
          <w:tcPr>
            <w:tcW w:w="1843" w:type="dxa"/>
            <w:tcBorders>
              <w:left w:val="single" w:sz="4" w:space="0" w:color="auto"/>
            </w:tcBorders>
          </w:tcPr>
          <w:p w14:paraId="32F25338" w14:textId="77777777" w:rsidR="00DB4AC1"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Default="00DB4AC1" w:rsidP="00881E16">
            <w:pPr>
              <w:pStyle w:val="CRCoverPage"/>
              <w:spacing w:after="0"/>
              <w:rPr>
                <w:noProof/>
                <w:sz w:val="8"/>
                <w:szCs w:val="8"/>
              </w:rPr>
            </w:pPr>
          </w:p>
        </w:tc>
      </w:tr>
      <w:tr w:rsidR="00DB4AC1" w14:paraId="55692519" w14:textId="77777777" w:rsidTr="00881E16">
        <w:tc>
          <w:tcPr>
            <w:tcW w:w="1843" w:type="dxa"/>
            <w:tcBorders>
              <w:left w:val="single" w:sz="4" w:space="0" w:color="auto"/>
            </w:tcBorders>
          </w:tcPr>
          <w:p w14:paraId="7AF238D3" w14:textId="77777777" w:rsidR="00DB4AC1" w:rsidRDefault="00DB4AC1" w:rsidP="00881E16">
            <w:pPr>
              <w:pStyle w:val="CRCoverPage"/>
              <w:tabs>
                <w:tab w:val="right" w:pos="1759"/>
              </w:tabs>
              <w:spacing w:after="0"/>
              <w:rPr>
                <w:b/>
                <w:i/>
                <w:noProof/>
              </w:rPr>
            </w:pPr>
            <w:r>
              <w:rPr>
                <w:b/>
                <w:i/>
                <w:noProof/>
              </w:rPr>
              <w:t>Work item code:</w:t>
            </w:r>
          </w:p>
        </w:tc>
        <w:tc>
          <w:tcPr>
            <w:tcW w:w="3686" w:type="dxa"/>
            <w:gridSpan w:val="5"/>
            <w:shd w:val="pct30" w:color="FFFF00" w:fill="auto"/>
          </w:tcPr>
          <w:p w14:paraId="397AF3EF" w14:textId="77777777" w:rsidR="00DB4AC1" w:rsidRDefault="00DB4AC1" w:rsidP="00881E16">
            <w:pPr>
              <w:pStyle w:val="CRCoverPage"/>
              <w:spacing w:after="0"/>
              <w:ind w:left="100"/>
              <w:rPr>
                <w:noProof/>
              </w:rPr>
            </w:pPr>
            <w:r>
              <w:rPr>
                <w:lang w:eastAsia="ko-KR"/>
              </w:rPr>
              <w:t>5G_ProSe</w:t>
            </w:r>
          </w:p>
        </w:tc>
        <w:tc>
          <w:tcPr>
            <w:tcW w:w="567" w:type="dxa"/>
            <w:tcBorders>
              <w:left w:val="nil"/>
            </w:tcBorders>
          </w:tcPr>
          <w:p w14:paraId="3CECE646" w14:textId="77777777" w:rsidR="00DB4AC1" w:rsidRDefault="00DB4AC1" w:rsidP="00881E16">
            <w:pPr>
              <w:pStyle w:val="CRCoverPage"/>
              <w:spacing w:after="0"/>
              <w:ind w:right="100"/>
              <w:rPr>
                <w:noProof/>
              </w:rPr>
            </w:pPr>
          </w:p>
        </w:tc>
        <w:tc>
          <w:tcPr>
            <w:tcW w:w="1417" w:type="dxa"/>
            <w:gridSpan w:val="3"/>
            <w:tcBorders>
              <w:left w:val="nil"/>
            </w:tcBorders>
          </w:tcPr>
          <w:p w14:paraId="674AEC16" w14:textId="77777777" w:rsidR="00DB4AC1" w:rsidRDefault="00DB4AC1" w:rsidP="00881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FEDF8" w14:textId="06BE862B" w:rsidR="00DB4AC1" w:rsidRDefault="00DB4AC1" w:rsidP="00881E16">
            <w:pPr>
              <w:pStyle w:val="CRCoverPage"/>
              <w:spacing w:after="0"/>
              <w:ind w:left="100"/>
              <w:rPr>
                <w:noProof/>
                <w:lang w:eastAsia="zh-CN"/>
              </w:rPr>
            </w:pPr>
            <w:r>
              <w:rPr>
                <w:noProof/>
              </w:rPr>
              <w:t>2021-1</w:t>
            </w:r>
            <w:r w:rsidR="00031366">
              <w:rPr>
                <w:noProof/>
              </w:rPr>
              <w:t>1</w:t>
            </w:r>
            <w:r>
              <w:rPr>
                <w:noProof/>
              </w:rPr>
              <w:t>-</w:t>
            </w:r>
            <w:r w:rsidR="00031366">
              <w:rPr>
                <w:noProof/>
              </w:rPr>
              <w:t>0</w:t>
            </w:r>
            <w:r>
              <w:rPr>
                <w:noProof/>
              </w:rPr>
              <w:t>8</w:t>
            </w:r>
          </w:p>
        </w:tc>
      </w:tr>
      <w:tr w:rsidR="00DB4AC1" w14:paraId="4E99DC7F" w14:textId="77777777" w:rsidTr="00881E16">
        <w:tc>
          <w:tcPr>
            <w:tcW w:w="1843" w:type="dxa"/>
            <w:tcBorders>
              <w:left w:val="single" w:sz="4" w:space="0" w:color="auto"/>
            </w:tcBorders>
          </w:tcPr>
          <w:p w14:paraId="3DC12066" w14:textId="77777777" w:rsidR="00DB4AC1" w:rsidRDefault="00DB4AC1" w:rsidP="00881E16">
            <w:pPr>
              <w:pStyle w:val="CRCoverPage"/>
              <w:spacing w:after="0"/>
              <w:rPr>
                <w:b/>
                <w:i/>
                <w:noProof/>
                <w:sz w:val="8"/>
                <w:szCs w:val="8"/>
              </w:rPr>
            </w:pPr>
          </w:p>
        </w:tc>
        <w:tc>
          <w:tcPr>
            <w:tcW w:w="1986" w:type="dxa"/>
            <w:gridSpan w:val="4"/>
          </w:tcPr>
          <w:p w14:paraId="3504CD9C" w14:textId="77777777" w:rsidR="00DB4AC1" w:rsidRDefault="00DB4AC1" w:rsidP="00881E16">
            <w:pPr>
              <w:pStyle w:val="CRCoverPage"/>
              <w:spacing w:after="0"/>
              <w:rPr>
                <w:noProof/>
                <w:sz w:val="8"/>
                <w:szCs w:val="8"/>
              </w:rPr>
            </w:pPr>
          </w:p>
        </w:tc>
        <w:tc>
          <w:tcPr>
            <w:tcW w:w="2267" w:type="dxa"/>
            <w:gridSpan w:val="2"/>
          </w:tcPr>
          <w:p w14:paraId="1450AA5F" w14:textId="77777777" w:rsidR="00DB4AC1" w:rsidRDefault="00DB4AC1" w:rsidP="00881E16">
            <w:pPr>
              <w:pStyle w:val="CRCoverPage"/>
              <w:spacing w:after="0"/>
              <w:rPr>
                <w:noProof/>
                <w:sz w:val="8"/>
                <w:szCs w:val="8"/>
              </w:rPr>
            </w:pPr>
          </w:p>
        </w:tc>
        <w:tc>
          <w:tcPr>
            <w:tcW w:w="1417" w:type="dxa"/>
            <w:gridSpan w:val="3"/>
          </w:tcPr>
          <w:p w14:paraId="75A4CA09" w14:textId="77777777" w:rsidR="00DB4AC1"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Default="00DB4AC1" w:rsidP="00881E16">
            <w:pPr>
              <w:pStyle w:val="CRCoverPage"/>
              <w:spacing w:after="0"/>
              <w:rPr>
                <w:noProof/>
                <w:sz w:val="8"/>
                <w:szCs w:val="8"/>
              </w:rPr>
            </w:pPr>
          </w:p>
        </w:tc>
      </w:tr>
      <w:tr w:rsidR="00DB4AC1" w14:paraId="6F9E61FF" w14:textId="77777777" w:rsidTr="00881E16">
        <w:trPr>
          <w:cantSplit/>
        </w:trPr>
        <w:tc>
          <w:tcPr>
            <w:tcW w:w="1843" w:type="dxa"/>
            <w:tcBorders>
              <w:left w:val="single" w:sz="4" w:space="0" w:color="auto"/>
            </w:tcBorders>
          </w:tcPr>
          <w:p w14:paraId="7FACCE7F" w14:textId="77777777" w:rsidR="00DB4AC1" w:rsidRDefault="00DB4AC1" w:rsidP="00881E16">
            <w:pPr>
              <w:pStyle w:val="CRCoverPage"/>
              <w:tabs>
                <w:tab w:val="right" w:pos="1759"/>
              </w:tabs>
              <w:spacing w:after="0"/>
              <w:rPr>
                <w:b/>
                <w:i/>
                <w:noProof/>
              </w:rPr>
            </w:pPr>
            <w:r>
              <w:rPr>
                <w:b/>
                <w:i/>
                <w:noProof/>
              </w:rPr>
              <w:t>Category:</w:t>
            </w:r>
          </w:p>
        </w:tc>
        <w:tc>
          <w:tcPr>
            <w:tcW w:w="851" w:type="dxa"/>
            <w:shd w:val="pct30" w:color="FFFF00" w:fill="auto"/>
          </w:tcPr>
          <w:p w14:paraId="237AE097" w14:textId="3F1347EE" w:rsidR="00DB4AC1" w:rsidRDefault="00DB4AC1" w:rsidP="00881E16">
            <w:pPr>
              <w:pStyle w:val="CRCoverPage"/>
              <w:spacing w:after="0"/>
              <w:ind w:left="100" w:right="-609"/>
              <w:rPr>
                <w:b/>
                <w:noProof/>
              </w:rPr>
            </w:pPr>
            <w:r>
              <w:rPr>
                <w:b/>
                <w:noProof/>
              </w:rPr>
              <w:t>F</w:t>
            </w:r>
          </w:p>
        </w:tc>
        <w:tc>
          <w:tcPr>
            <w:tcW w:w="3402" w:type="dxa"/>
            <w:gridSpan w:val="5"/>
            <w:tcBorders>
              <w:left w:val="nil"/>
            </w:tcBorders>
          </w:tcPr>
          <w:p w14:paraId="3C06BD79" w14:textId="77777777" w:rsidR="00DB4AC1" w:rsidRDefault="00DB4AC1" w:rsidP="00881E16">
            <w:pPr>
              <w:pStyle w:val="CRCoverPage"/>
              <w:spacing w:after="0"/>
              <w:rPr>
                <w:noProof/>
              </w:rPr>
            </w:pPr>
          </w:p>
        </w:tc>
        <w:tc>
          <w:tcPr>
            <w:tcW w:w="1417" w:type="dxa"/>
            <w:gridSpan w:val="3"/>
            <w:tcBorders>
              <w:left w:val="nil"/>
            </w:tcBorders>
          </w:tcPr>
          <w:p w14:paraId="699FA2C5" w14:textId="77777777" w:rsidR="00DB4AC1" w:rsidRDefault="00DB4AC1" w:rsidP="00881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45B46" w14:textId="77777777" w:rsidR="00DB4AC1" w:rsidRDefault="00DB4AC1" w:rsidP="00881E16">
            <w:pPr>
              <w:pStyle w:val="CRCoverPage"/>
              <w:spacing w:after="0"/>
              <w:ind w:left="100"/>
              <w:rPr>
                <w:noProof/>
              </w:rPr>
            </w:pPr>
            <w:r>
              <w:rPr>
                <w:noProof/>
              </w:rPr>
              <w:t>Rel-17</w:t>
            </w:r>
          </w:p>
        </w:tc>
      </w:tr>
      <w:tr w:rsidR="00DB4AC1" w14:paraId="023E238E" w14:textId="77777777" w:rsidTr="00881E16">
        <w:tc>
          <w:tcPr>
            <w:tcW w:w="1843" w:type="dxa"/>
            <w:tcBorders>
              <w:left w:val="single" w:sz="4" w:space="0" w:color="auto"/>
              <w:bottom w:val="single" w:sz="4" w:space="0" w:color="auto"/>
            </w:tcBorders>
          </w:tcPr>
          <w:p w14:paraId="2A225E1D" w14:textId="77777777" w:rsidR="00DB4AC1"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Default="00DB4AC1" w:rsidP="00881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F2744" w14:textId="77777777" w:rsidR="00DB4AC1" w:rsidRDefault="00DB4AC1" w:rsidP="00881E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205E3" w14:textId="77777777" w:rsidR="00DB4AC1" w:rsidRDefault="00DB4AC1" w:rsidP="00881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p>
          <w:p w14:paraId="7288B96B" w14:textId="77777777" w:rsidR="00DB4AC1" w:rsidRPr="007C2097" w:rsidRDefault="00DB4AC1" w:rsidP="00881E16">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DB4AC1" w14:paraId="6E4BE315" w14:textId="77777777" w:rsidTr="00881E16">
        <w:tc>
          <w:tcPr>
            <w:tcW w:w="1843" w:type="dxa"/>
          </w:tcPr>
          <w:p w14:paraId="24E69E6F" w14:textId="77777777" w:rsidR="00DB4AC1" w:rsidRDefault="00DB4AC1" w:rsidP="00881E16">
            <w:pPr>
              <w:pStyle w:val="CRCoverPage"/>
              <w:spacing w:after="0"/>
              <w:rPr>
                <w:b/>
                <w:i/>
                <w:noProof/>
                <w:sz w:val="8"/>
                <w:szCs w:val="8"/>
              </w:rPr>
            </w:pPr>
          </w:p>
        </w:tc>
        <w:tc>
          <w:tcPr>
            <w:tcW w:w="7797" w:type="dxa"/>
            <w:gridSpan w:val="10"/>
          </w:tcPr>
          <w:p w14:paraId="3E58C35F" w14:textId="77777777" w:rsidR="00DB4AC1" w:rsidRDefault="00DB4AC1" w:rsidP="00881E16">
            <w:pPr>
              <w:pStyle w:val="CRCoverPage"/>
              <w:spacing w:after="0"/>
              <w:rPr>
                <w:noProof/>
                <w:sz w:val="8"/>
                <w:szCs w:val="8"/>
              </w:rPr>
            </w:pPr>
          </w:p>
        </w:tc>
      </w:tr>
      <w:tr w:rsidR="00DB4AC1" w14:paraId="7400A991" w14:textId="77777777" w:rsidTr="00881E16">
        <w:tc>
          <w:tcPr>
            <w:tcW w:w="2694" w:type="dxa"/>
            <w:gridSpan w:val="2"/>
            <w:tcBorders>
              <w:top w:val="single" w:sz="4" w:space="0" w:color="auto"/>
              <w:left w:val="single" w:sz="4" w:space="0" w:color="auto"/>
            </w:tcBorders>
          </w:tcPr>
          <w:p w14:paraId="70539915" w14:textId="77777777" w:rsidR="00DB4AC1" w:rsidRDefault="00DB4AC1" w:rsidP="0088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0273F" w14:textId="5A49F59D" w:rsidR="00EB3896" w:rsidRDefault="007E3029" w:rsidP="00800F04">
            <w:pPr>
              <w:pStyle w:val="CRCoverPage"/>
              <w:spacing w:after="0"/>
              <w:rPr>
                <w:noProof/>
                <w:lang w:eastAsia="zh-CN"/>
              </w:rPr>
            </w:pPr>
            <w:r w:rsidRPr="007E3029">
              <w:rPr>
                <w:noProof/>
                <w:lang w:eastAsia="zh-CN"/>
              </w:rPr>
              <w:t>An option is mentioned in clause 6.5.1.2.1 that the Relay UE may establish different PDU sessions for signalling traffic and for user plane traffic</w:t>
            </w:r>
            <w:r w:rsidR="0019387E">
              <w:rPr>
                <w:noProof/>
                <w:lang w:eastAsia="zh-CN"/>
              </w:rPr>
              <w:t xml:space="preserve">. How this option works and what signalling </w:t>
            </w:r>
            <w:r w:rsidR="00275E69">
              <w:rPr>
                <w:noProof/>
                <w:lang w:eastAsia="zh-CN"/>
              </w:rPr>
              <w:t xml:space="preserve">and interaction </w:t>
            </w:r>
            <w:r w:rsidR="005952E0">
              <w:rPr>
                <w:noProof/>
                <w:lang w:eastAsia="zh-CN"/>
              </w:rPr>
              <w:t xml:space="preserve">needed </w:t>
            </w:r>
            <w:r w:rsidR="00275E69">
              <w:rPr>
                <w:noProof/>
                <w:lang w:eastAsia="zh-CN"/>
              </w:rPr>
              <w:t xml:space="preserve">between network </w:t>
            </w:r>
            <w:r w:rsidR="005952E0">
              <w:rPr>
                <w:noProof/>
                <w:lang w:eastAsia="zh-CN"/>
              </w:rPr>
              <w:t xml:space="preserve">nodes </w:t>
            </w:r>
            <w:r w:rsidR="0019387E">
              <w:rPr>
                <w:noProof/>
                <w:lang w:eastAsia="zh-CN"/>
              </w:rPr>
              <w:t>is</w:t>
            </w:r>
            <w:r w:rsidR="00D54861">
              <w:rPr>
                <w:noProof/>
                <w:lang w:eastAsia="zh-CN"/>
              </w:rPr>
              <w:t xml:space="preserve"> not documented and there are several aspects that would need</w:t>
            </w:r>
            <w:r w:rsidR="00EB3896">
              <w:rPr>
                <w:noProof/>
                <w:lang w:eastAsia="zh-CN"/>
              </w:rPr>
              <w:t xml:space="preserve"> clarifications as discussed in S2-2108807.</w:t>
            </w:r>
          </w:p>
          <w:p w14:paraId="0A4B07D6" w14:textId="77777777" w:rsidR="00EB3896" w:rsidRDefault="00EB3896" w:rsidP="00800F04">
            <w:pPr>
              <w:pStyle w:val="CRCoverPage"/>
              <w:spacing w:after="0"/>
              <w:rPr>
                <w:noProof/>
                <w:lang w:eastAsia="zh-CN"/>
              </w:rPr>
            </w:pPr>
          </w:p>
          <w:p w14:paraId="60226950" w14:textId="324E72B2" w:rsidR="007E3029" w:rsidRDefault="00EB3896" w:rsidP="00800F04">
            <w:pPr>
              <w:pStyle w:val="CRCoverPage"/>
              <w:spacing w:after="0"/>
              <w:rPr>
                <w:noProof/>
                <w:lang w:eastAsia="zh-CN"/>
              </w:rPr>
            </w:pPr>
            <w:r>
              <w:rPr>
                <w:noProof/>
                <w:lang w:eastAsia="zh-CN"/>
              </w:rPr>
              <w:t xml:space="preserve">Furthermore, </w:t>
            </w:r>
            <w:r w:rsidR="00762239">
              <w:rPr>
                <w:noProof/>
                <w:lang w:eastAsia="zh-CN"/>
              </w:rPr>
              <w:t>the steps invo</w:t>
            </w:r>
            <w:r w:rsidR="006121F7">
              <w:rPr>
                <w:noProof/>
                <w:lang w:eastAsia="zh-CN"/>
              </w:rPr>
              <w:t>l</w:t>
            </w:r>
            <w:r w:rsidR="00762239">
              <w:rPr>
                <w:noProof/>
                <w:lang w:eastAsia="zh-CN"/>
              </w:rPr>
              <w:t xml:space="preserve">ved </w:t>
            </w:r>
            <w:r w:rsidR="006121F7">
              <w:rPr>
                <w:noProof/>
                <w:lang w:eastAsia="zh-CN"/>
              </w:rPr>
              <w:t xml:space="preserve">describing </w:t>
            </w:r>
            <w:r w:rsidR="00762239">
              <w:rPr>
                <w:noProof/>
                <w:lang w:eastAsia="zh-CN"/>
              </w:rPr>
              <w:t>how to support QoS over N3IWF also needs do</w:t>
            </w:r>
            <w:r w:rsidR="00733141">
              <w:rPr>
                <w:noProof/>
                <w:lang w:eastAsia="zh-CN"/>
              </w:rPr>
              <w:t>cumentation as this is also missing from this procedure.</w:t>
            </w:r>
            <w:r w:rsidR="007E3029" w:rsidRPr="007E3029">
              <w:rPr>
                <w:noProof/>
                <w:lang w:eastAsia="zh-CN"/>
              </w:rPr>
              <w:t xml:space="preserve"> </w:t>
            </w:r>
          </w:p>
          <w:p w14:paraId="001D02CA" w14:textId="18F609A8" w:rsidR="00800F04" w:rsidRPr="00800F04" w:rsidRDefault="00800F04" w:rsidP="00A33BAC">
            <w:pPr>
              <w:pStyle w:val="CRCoverPage"/>
              <w:spacing w:after="0"/>
              <w:rPr>
                <w:noProof/>
                <w:lang w:val="en-US" w:eastAsia="zh-CN"/>
              </w:rPr>
            </w:pPr>
          </w:p>
        </w:tc>
      </w:tr>
      <w:tr w:rsidR="00DB4AC1" w14:paraId="4A71A7EC" w14:textId="77777777" w:rsidTr="00881E16">
        <w:tc>
          <w:tcPr>
            <w:tcW w:w="2694" w:type="dxa"/>
            <w:gridSpan w:val="2"/>
            <w:tcBorders>
              <w:left w:val="single" w:sz="4" w:space="0" w:color="auto"/>
            </w:tcBorders>
          </w:tcPr>
          <w:p w14:paraId="587603A1"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Default="00DB4AC1" w:rsidP="00881E16">
            <w:pPr>
              <w:pStyle w:val="CRCoverPage"/>
              <w:spacing w:after="0"/>
              <w:rPr>
                <w:noProof/>
                <w:sz w:val="8"/>
                <w:szCs w:val="8"/>
              </w:rPr>
            </w:pPr>
          </w:p>
        </w:tc>
      </w:tr>
      <w:tr w:rsidR="00DB4AC1" w14:paraId="2817B36D" w14:textId="77777777" w:rsidTr="00881E16">
        <w:tc>
          <w:tcPr>
            <w:tcW w:w="2694" w:type="dxa"/>
            <w:gridSpan w:val="2"/>
            <w:tcBorders>
              <w:left w:val="single" w:sz="4" w:space="0" w:color="auto"/>
            </w:tcBorders>
          </w:tcPr>
          <w:p w14:paraId="0543F190" w14:textId="77777777" w:rsidR="00DB4AC1" w:rsidRDefault="00DB4AC1" w:rsidP="0088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9EA40" w14:textId="51F4DE26" w:rsidR="00DB4AC1" w:rsidRDefault="00DB4AC1" w:rsidP="00DD639B">
            <w:pPr>
              <w:pStyle w:val="CRCoverPage"/>
              <w:spacing w:after="0"/>
              <w:rPr>
                <w:noProof/>
              </w:rPr>
            </w:pPr>
          </w:p>
          <w:p w14:paraId="09A2E82E" w14:textId="10C3E252" w:rsidR="00871299" w:rsidRDefault="00DD639B" w:rsidP="00871299">
            <w:pPr>
              <w:pStyle w:val="CRCoverPage"/>
              <w:numPr>
                <w:ilvl w:val="0"/>
                <w:numId w:val="46"/>
              </w:numPr>
              <w:spacing w:after="0"/>
              <w:rPr>
                <w:noProof/>
              </w:rPr>
            </w:pPr>
            <w:r>
              <w:rPr>
                <w:noProof/>
              </w:rPr>
              <w:t>Addin</w:t>
            </w:r>
            <w:r w:rsidR="00344211">
              <w:rPr>
                <w:noProof/>
              </w:rPr>
              <w:t>g</w:t>
            </w:r>
            <w:r>
              <w:rPr>
                <w:noProof/>
              </w:rPr>
              <w:t xml:space="preserve"> a </w:t>
            </w:r>
            <w:r w:rsidR="00344211">
              <w:rPr>
                <w:noProof/>
              </w:rPr>
              <w:t xml:space="preserve">new </w:t>
            </w:r>
            <w:r>
              <w:rPr>
                <w:noProof/>
              </w:rPr>
              <w:t>step 7 to describe how Q</w:t>
            </w:r>
            <w:r w:rsidR="00102E82">
              <w:rPr>
                <w:noProof/>
              </w:rPr>
              <w:t>oS is supported</w:t>
            </w:r>
            <w:r w:rsidR="00344211">
              <w:rPr>
                <w:noProof/>
              </w:rPr>
              <w:t xml:space="preserve"> over N3IWF as described in clause 5.</w:t>
            </w:r>
            <w:r w:rsidR="00DC779E">
              <w:rPr>
                <w:noProof/>
              </w:rPr>
              <w:t>6.2.2</w:t>
            </w:r>
          </w:p>
          <w:p w14:paraId="1A96D936" w14:textId="6861D304" w:rsidR="00871299" w:rsidRDefault="00DC779E" w:rsidP="00871299">
            <w:pPr>
              <w:pStyle w:val="CRCoverPage"/>
              <w:numPr>
                <w:ilvl w:val="0"/>
                <w:numId w:val="46"/>
              </w:numPr>
              <w:spacing w:after="0"/>
              <w:rPr>
                <w:noProof/>
              </w:rPr>
            </w:pPr>
            <w:r>
              <w:rPr>
                <w:noProof/>
              </w:rPr>
              <w:t>Re</w:t>
            </w:r>
            <w:r w:rsidR="00EF0C15">
              <w:rPr>
                <w:noProof/>
              </w:rPr>
              <w:t>move</w:t>
            </w:r>
            <w:r w:rsidR="00A0423F">
              <w:rPr>
                <w:noProof/>
              </w:rPr>
              <w:t xml:space="preserve"> the option</w:t>
            </w:r>
            <w:r w:rsidR="00862356">
              <w:rPr>
                <w:noProof/>
              </w:rPr>
              <w:t xml:space="preserve"> to use two PDU sessions as discussed</w:t>
            </w:r>
            <w:r w:rsidR="00176FB0">
              <w:rPr>
                <w:noProof/>
              </w:rPr>
              <w:t xml:space="preserve"> in S2-2108807 as this </w:t>
            </w:r>
            <w:r w:rsidR="00176FB0">
              <w:rPr>
                <w:noProof/>
              </w:rPr>
              <w:t>option need</w:t>
            </w:r>
            <w:r w:rsidR="00D31A5F">
              <w:rPr>
                <w:noProof/>
              </w:rPr>
              <w:t xml:space="preserve"> much more details on how it works.</w:t>
            </w:r>
          </w:p>
        </w:tc>
      </w:tr>
      <w:tr w:rsidR="00DB4AC1" w14:paraId="7A66F061" w14:textId="77777777" w:rsidTr="00881E16">
        <w:tc>
          <w:tcPr>
            <w:tcW w:w="2694" w:type="dxa"/>
            <w:gridSpan w:val="2"/>
            <w:tcBorders>
              <w:left w:val="single" w:sz="4" w:space="0" w:color="auto"/>
            </w:tcBorders>
          </w:tcPr>
          <w:p w14:paraId="304B2907"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Default="00DB4AC1" w:rsidP="00881E16">
            <w:pPr>
              <w:pStyle w:val="CRCoverPage"/>
              <w:spacing w:after="0"/>
              <w:rPr>
                <w:noProof/>
                <w:sz w:val="8"/>
                <w:szCs w:val="8"/>
              </w:rPr>
            </w:pPr>
          </w:p>
        </w:tc>
      </w:tr>
      <w:tr w:rsidR="00DB4AC1" w14:paraId="1F99B250" w14:textId="77777777" w:rsidTr="00881E16">
        <w:tc>
          <w:tcPr>
            <w:tcW w:w="2694" w:type="dxa"/>
            <w:gridSpan w:val="2"/>
            <w:tcBorders>
              <w:left w:val="single" w:sz="4" w:space="0" w:color="auto"/>
              <w:bottom w:val="single" w:sz="4" w:space="0" w:color="auto"/>
            </w:tcBorders>
          </w:tcPr>
          <w:p w14:paraId="5A20B77E" w14:textId="77777777" w:rsidR="00DB4AC1" w:rsidRDefault="00DB4AC1" w:rsidP="00881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54B05F1B" w:rsidR="00DB4AC1" w:rsidRDefault="00E57B12" w:rsidP="00881E16">
            <w:pPr>
              <w:pStyle w:val="CRCoverPage"/>
              <w:spacing w:after="0"/>
              <w:ind w:left="100"/>
              <w:rPr>
                <w:noProof/>
              </w:rPr>
            </w:pPr>
            <w:r>
              <w:rPr>
                <w:noProof/>
              </w:rPr>
              <w:t xml:space="preserve">QoS feature as described in clause 5.6.2.2 is missing from the procedure </w:t>
            </w:r>
            <w:r w:rsidR="00E33316">
              <w:rPr>
                <w:noProof/>
              </w:rPr>
              <w:t>when setting up the connection via a N3IWF</w:t>
            </w:r>
            <w:r w:rsidR="00275E69">
              <w:rPr>
                <w:noProof/>
              </w:rPr>
              <w:t>. Unclear for stage 3 groups how the dual PDU session option shall be specified.</w:t>
            </w:r>
          </w:p>
        </w:tc>
      </w:tr>
      <w:tr w:rsidR="00DB4AC1" w14:paraId="3DE2AA6B" w14:textId="77777777" w:rsidTr="00881E16">
        <w:tc>
          <w:tcPr>
            <w:tcW w:w="2694" w:type="dxa"/>
            <w:gridSpan w:val="2"/>
          </w:tcPr>
          <w:p w14:paraId="665A676D" w14:textId="77777777" w:rsidR="00DB4AC1" w:rsidRDefault="00DB4AC1" w:rsidP="00881E16">
            <w:pPr>
              <w:pStyle w:val="CRCoverPage"/>
              <w:spacing w:after="0"/>
              <w:rPr>
                <w:b/>
                <w:i/>
                <w:noProof/>
                <w:sz w:val="8"/>
                <w:szCs w:val="8"/>
              </w:rPr>
            </w:pPr>
          </w:p>
        </w:tc>
        <w:tc>
          <w:tcPr>
            <w:tcW w:w="6946" w:type="dxa"/>
            <w:gridSpan w:val="9"/>
          </w:tcPr>
          <w:p w14:paraId="353E9B90" w14:textId="77777777" w:rsidR="00DB4AC1" w:rsidRDefault="00DB4AC1" w:rsidP="00881E16">
            <w:pPr>
              <w:pStyle w:val="CRCoverPage"/>
              <w:spacing w:after="0"/>
              <w:rPr>
                <w:noProof/>
                <w:sz w:val="8"/>
                <w:szCs w:val="8"/>
              </w:rPr>
            </w:pPr>
          </w:p>
        </w:tc>
      </w:tr>
      <w:tr w:rsidR="00DB4AC1" w14:paraId="320012AC" w14:textId="77777777" w:rsidTr="00881E16">
        <w:tc>
          <w:tcPr>
            <w:tcW w:w="2694" w:type="dxa"/>
            <w:gridSpan w:val="2"/>
            <w:tcBorders>
              <w:top w:val="single" w:sz="4" w:space="0" w:color="auto"/>
              <w:left w:val="single" w:sz="4" w:space="0" w:color="auto"/>
            </w:tcBorders>
          </w:tcPr>
          <w:p w14:paraId="3BB0B32C" w14:textId="77777777" w:rsidR="00DB4AC1" w:rsidRDefault="00DB4AC1" w:rsidP="00881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10BF7FB" w:rsidR="00DB4AC1" w:rsidRPr="009B4D16" w:rsidRDefault="00AC6553" w:rsidP="00881E16">
            <w:pPr>
              <w:pStyle w:val="CRCoverPage"/>
              <w:spacing w:after="0"/>
              <w:ind w:left="100"/>
              <w:rPr>
                <w:noProof/>
                <w:lang w:val="en-US" w:eastAsia="zh-CN"/>
              </w:rPr>
            </w:pPr>
            <w:r w:rsidRPr="00AC6553">
              <w:rPr>
                <w:noProof/>
                <w:lang w:eastAsia="zh-CN"/>
              </w:rPr>
              <w:t>6.5.1.2.1</w:t>
            </w:r>
          </w:p>
        </w:tc>
      </w:tr>
      <w:tr w:rsidR="00DB4AC1" w14:paraId="17A68A71" w14:textId="77777777" w:rsidTr="00881E16">
        <w:tc>
          <w:tcPr>
            <w:tcW w:w="2694" w:type="dxa"/>
            <w:gridSpan w:val="2"/>
            <w:tcBorders>
              <w:left w:val="single" w:sz="4" w:space="0" w:color="auto"/>
            </w:tcBorders>
          </w:tcPr>
          <w:p w14:paraId="47D91A4A" w14:textId="77777777" w:rsidR="00DB4AC1"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Default="00DB4AC1" w:rsidP="00881E16">
            <w:pPr>
              <w:pStyle w:val="CRCoverPage"/>
              <w:spacing w:after="0"/>
              <w:rPr>
                <w:noProof/>
                <w:sz w:val="8"/>
                <w:szCs w:val="8"/>
              </w:rPr>
            </w:pPr>
          </w:p>
        </w:tc>
      </w:tr>
      <w:tr w:rsidR="00DB4AC1" w14:paraId="0E863534" w14:textId="77777777" w:rsidTr="00881E16">
        <w:tc>
          <w:tcPr>
            <w:tcW w:w="2694" w:type="dxa"/>
            <w:gridSpan w:val="2"/>
            <w:tcBorders>
              <w:left w:val="single" w:sz="4" w:space="0" w:color="auto"/>
            </w:tcBorders>
          </w:tcPr>
          <w:p w14:paraId="6B19DBE7" w14:textId="77777777" w:rsidR="00DB4AC1"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Default="00DB4AC1" w:rsidP="00881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Default="00DB4AC1" w:rsidP="00881E16">
            <w:pPr>
              <w:pStyle w:val="CRCoverPage"/>
              <w:spacing w:after="0"/>
              <w:jc w:val="center"/>
              <w:rPr>
                <w:b/>
                <w:caps/>
                <w:noProof/>
              </w:rPr>
            </w:pPr>
            <w:r>
              <w:rPr>
                <w:b/>
                <w:caps/>
                <w:noProof/>
              </w:rPr>
              <w:t>N</w:t>
            </w:r>
          </w:p>
        </w:tc>
        <w:tc>
          <w:tcPr>
            <w:tcW w:w="2977" w:type="dxa"/>
            <w:gridSpan w:val="4"/>
          </w:tcPr>
          <w:p w14:paraId="6384093D" w14:textId="77777777" w:rsidR="00DB4AC1"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Default="00DB4AC1" w:rsidP="00881E16">
            <w:pPr>
              <w:pStyle w:val="CRCoverPage"/>
              <w:spacing w:after="0"/>
              <w:ind w:left="99"/>
              <w:rPr>
                <w:noProof/>
              </w:rPr>
            </w:pPr>
          </w:p>
        </w:tc>
      </w:tr>
      <w:tr w:rsidR="00DB4AC1" w14:paraId="2D2083E1" w14:textId="77777777" w:rsidTr="00881E16">
        <w:tc>
          <w:tcPr>
            <w:tcW w:w="2694" w:type="dxa"/>
            <w:gridSpan w:val="2"/>
            <w:tcBorders>
              <w:left w:val="single" w:sz="4" w:space="0" w:color="auto"/>
            </w:tcBorders>
          </w:tcPr>
          <w:p w14:paraId="4DB3C85B" w14:textId="77777777" w:rsidR="00DB4AC1" w:rsidRDefault="00DB4AC1" w:rsidP="00881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Default="00DB4AC1" w:rsidP="00881E16">
            <w:pPr>
              <w:pStyle w:val="CRCoverPage"/>
              <w:spacing w:after="0"/>
              <w:jc w:val="center"/>
              <w:rPr>
                <w:b/>
                <w:caps/>
                <w:noProof/>
              </w:rPr>
            </w:pPr>
            <w:r>
              <w:rPr>
                <w:b/>
                <w:caps/>
                <w:noProof/>
              </w:rPr>
              <w:t>X</w:t>
            </w:r>
          </w:p>
        </w:tc>
        <w:tc>
          <w:tcPr>
            <w:tcW w:w="2977" w:type="dxa"/>
            <w:gridSpan w:val="4"/>
          </w:tcPr>
          <w:p w14:paraId="767100C4" w14:textId="77777777" w:rsidR="00DB4AC1" w:rsidRDefault="00DB4AC1" w:rsidP="00881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3750B8" w14:textId="77777777" w:rsidR="00DB4AC1" w:rsidRDefault="00DB4AC1" w:rsidP="00881E16">
            <w:pPr>
              <w:pStyle w:val="CRCoverPage"/>
              <w:spacing w:after="0"/>
              <w:ind w:left="99"/>
              <w:rPr>
                <w:noProof/>
              </w:rPr>
            </w:pPr>
            <w:r>
              <w:rPr>
                <w:noProof/>
              </w:rPr>
              <w:t xml:space="preserve">TS/TR ... CR ... </w:t>
            </w:r>
          </w:p>
        </w:tc>
      </w:tr>
      <w:tr w:rsidR="00DB4AC1" w14:paraId="5C007429" w14:textId="77777777" w:rsidTr="00881E16">
        <w:tc>
          <w:tcPr>
            <w:tcW w:w="2694" w:type="dxa"/>
            <w:gridSpan w:val="2"/>
            <w:tcBorders>
              <w:left w:val="single" w:sz="4" w:space="0" w:color="auto"/>
            </w:tcBorders>
          </w:tcPr>
          <w:p w14:paraId="53700AD4" w14:textId="77777777" w:rsidR="00DB4AC1" w:rsidRDefault="00DB4AC1" w:rsidP="00881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Default="00DB4AC1" w:rsidP="00881E16">
            <w:pPr>
              <w:pStyle w:val="CRCoverPage"/>
              <w:spacing w:after="0"/>
              <w:jc w:val="center"/>
              <w:rPr>
                <w:b/>
                <w:caps/>
                <w:noProof/>
              </w:rPr>
            </w:pPr>
            <w:r>
              <w:rPr>
                <w:b/>
                <w:caps/>
                <w:noProof/>
              </w:rPr>
              <w:t>X</w:t>
            </w:r>
          </w:p>
        </w:tc>
        <w:tc>
          <w:tcPr>
            <w:tcW w:w="2977" w:type="dxa"/>
            <w:gridSpan w:val="4"/>
          </w:tcPr>
          <w:p w14:paraId="5BB545FE" w14:textId="77777777" w:rsidR="00DB4AC1" w:rsidRDefault="00DB4AC1" w:rsidP="00881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Default="00DB4AC1" w:rsidP="00881E16">
            <w:pPr>
              <w:pStyle w:val="CRCoverPage"/>
              <w:spacing w:after="0"/>
              <w:ind w:left="99"/>
              <w:rPr>
                <w:noProof/>
              </w:rPr>
            </w:pPr>
            <w:r>
              <w:rPr>
                <w:noProof/>
              </w:rPr>
              <w:t xml:space="preserve">TS/TR ... CR ... </w:t>
            </w:r>
          </w:p>
        </w:tc>
      </w:tr>
      <w:tr w:rsidR="00DB4AC1" w14:paraId="0A7811CA" w14:textId="77777777" w:rsidTr="00881E16">
        <w:tc>
          <w:tcPr>
            <w:tcW w:w="2694" w:type="dxa"/>
            <w:gridSpan w:val="2"/>
            <w:tcBorders>
              <w:left w:val="single" w:sz="4" w:space="0" w:color="auto"/>
            </w:tcBorders>
          </w:tcPr>
          <w:p w14:paraId="18754162" w14:textId="77777777" w:rsidR="00DB4AC1" w:rsidRDefault="00DB4AC1" w:rsidP="00881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Default="00DB4AC1" w:rsidP="00881E16">
            <w:pPr>
              <w:pStyle w:val="CRCoverPage"/>
              <w:spacing w:after="0"/>
              <w:jc w:val="center"/>
              <w:rPr>
                <w:b/>
                <w:caps/>
                <w:noProof/>
              </w:rPr>
            </w:pPr>
            <w:r>
              <w:rPr>
                <w:b/>
                <w:caps/>
                <w:noProof/>
              </w:rPr>
              <w:t>X</w:t>
            </w:r>
          </w:p>
        </w:tc>
        <w:tc>
          <w:tcPr>
            <w:tcW w:w="2977" w:type="dxa"/>
            <w:gridSpan w:val="4"/>
          </w:tcPr>
          <w:p w14:paraId="0979EC35" w14:textId="77777777" w:rsidR="00DB4AC1" w:rsidRDefault="00DB4AC1" w:rsidP="00881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Default="00DB4AC1" w:rsidP="00881E16">
            <w:pPr>
              <w:pStyle w:val="CRCoverPage"/>
              <w:spacing w:after="0"/>
              <w:ind w:left="99"/>
              <w:rPr>
                <w:noProof/>
              </w:rPr>
            </w:pPr>
            <w:r>
              <w:rPr>
                <w:noProof/>
              </w:rPr>
              <w:t xml:space="preserve">TS/TR ... CR ... </w:t>
            </w:r>
          </w:p>
        </w:tc>
      </w:tr>
      <w:tr w:rsidR="00DB4AC1" w14:paraId="68CB5FF8" w14:textId="77777777" w:rsidTr="00881E16">
        <w:tc>
          <w:tcPr>
            <w:tcW w:w="2694" w:type="dxa"/>
            <w:gridSpan w:val="2"/>
            <w:tcBorders>
              <w:left w:val="single" w:sz="4" w:space="0" w:color="auto"/>
            </w:tcBorders>
          </w:tcPr>
          <w:p w14:paraId="3B4F2BC7" w14:textId="77777777" w:rsidR="00DB4AC1"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Default="00DB4AC1" w:rsidP="00881E16">
            <w:pPr>
              <w:pStyle w:val="CRCoverPage"/>
              <w:spacing w:after="0"/>
              <w:rPr>
                <w:noProof/>
              </w:rPr>
            </w:pPr>
          </w:p>
        </w:tc>
      </w:tr>
      <w:tr w:rsidR="00DB4AC1" w14:paraId="54863749" w14:textId="77777777" w:rsidTr="00881E16">
        <w:tc>
          <w:tcPr>
            <w:tcW w:w="2694" w:type="dxa"/>
            <w:gridSpan w:val="2"/>
            <w:tcBorders>
              <w:left w:val="single" w:sz="4" w:space="0" w:color="auto"/>
              <w:bottom w:val="single" w:sz="4" w:space="0" w:color="auto"/>
            </w:tcBorders>
          </w:tcPr>
          <w:p w14:paraId="5D2D98EA" w14:textId="77777777" w:rsidR="00DB4AC1" w:rsidRDefault="00DB4AC1" w:rsidP="00881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Default="00DB4AC1" w:rsidP="00881E16">
            <w:pPr>
              <w:pStyle w:val="CRCoverPage"/>
              <w:spacing w:after="0"/>
              <w:ind w:left="100"/>
              <w:rPr>
                <w:noProof/>
              </w:rPr>
            </w:pPr>
          </w:p>
        </w:tc>
      </w:tr>
      <w:tr w:rsidR="00DB4AC1" w:rsidRPr="008863B9" w14:paraId="54EA1DD0" w14:textId="77777777" w:rsidTr="00881E16">
        <w:tc>
          <w:tcPr>
            <w:tcW w:w="2694" w:type="dxa"/>
            <w:gridSpan w:val="2"/>
            <w:tcBorders>
              <w:top w:val="single" w:sz="4" w:space="0" w:color="auto"/>
              <w:bottom w:val="single" w:sz="4" w:space="0" w:color="auto"/>
            </w:tcBorders>
          </w:tcPr>
          <w:p w14:paraId="3C03C6EF" w14:textId="77777777" w:rsidR="00DB4AC1" w:rsidRPr="008863B9"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8863B9" w:rsidRDefault="00DB4AC1" w:rsidP="00881E16">
            <w:pPr>
              <w:pStyle w:val="CRCoverPage"/>
              <w:spacing w:after="0"/>
              <w:ind w:left="100"/>
              <w:rPr>
                <w:noProof/>
                <w:sz w:val="8"/>
                <w:szCs w:val="8"/>
              </w:rPr>
            </w:pPr>
          </w:p>
        </w:tc>
      </w:tr>
      <w:tr w:rsidR="00DB4AC1"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Default="00DB4AC1" w:rsidP="00881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Default="00DB4AC1" w:rsidP="00881E16">
            <w:pPr>
              <w:pStyle w:val="CRCoverPage"/>
              <w:spacing w:after="0"/>
              <w:ind w:left="100"/>
              <w:rPr>
                <w:noProof/>
              </w:rPr>
            </w:pPr>
          </w:p>
        </w:tc>
      </w:tr>
    </w:tbl>
    <w:p w14:paraId="10A471E2" w14:textId="77777777" w:rsidR="00DB4AC1" w:rsidRDefault="00DB4AC1" w:rsidP="00DB4AC1">
      <w:pPr>
        <w:pStyle w:val="CRCoverPage"/>
        <w:spacing w:after="0"/>
        <w:rPr>
          <w:noProof/>
          <w:sz w:val="8"/>
          <w:szCs w:val="8"/>
        </w:rPr>
      </w:pPr>
    </w:p>
    <w:p w14:paraId="2CF8A4A9" w14:textId="39A88E28" w:rsidR="00DB4AC1" w:rsidRDefault="00DB4AC1" w:rsidP="00DB4AC1">
      <w:pPr>
        <w:pStyle w:val="CRCoverPage"/>
        <w:rPr>
          <w:b/>
          <w:noProof/>
          <w:lang w:val="fr-FR"/>
        </w:rPr>
      </w:pPr>
    </w:p>
    <w:p w14:paraId="12626BD3" w14:textId="6F8D7962" w:rsidR="0024670D" w:rsidRDefault="0024670D" w:rsidP="00DB4AC1">
      <w:pPr>
        <w:pStyle w:val="CRCoverPage"/>
        <w:rPr>
          <w:b/>
          <w:noProof/>
          <w:lang w:val="fr-FR"/>
        </w:rPr>
      </w:pPr>
    </w:p>
    <w:p w14:paraId="4DCADFE1" w14:textId="77777777" w:rsidR="0024670D" w:rsidRDefault="0024670D" w:rsidP="0024670D">
      <w:pPr>
        <w:rPr>
          <w:noProof/>
        </w:rPr>
      </w:pPr>
    </w:p>
    <w:p w14:paraId="7AFBA56F" w14:textId="77777777" w:rsidR="0024670D" w:rsidRDefault="0024670D" w:rsidP="0024670D">
      <w:pPr>
        <w:spacing w:after="0"/>
        <w:rPr>
          <w:noProof/>
        </w:rPr>
      </w:pPr>
      <w:r>
        <w:rPr>
          <w:noProof/>
        </w:rPr>
        <w:br w:type="page"/>
      </w:r>
    </w:p>
    <w:p w14:paraId="23068657" w14:textId="77777777" w:rsidR="0024670D" w:rsidRDefault="0024670D" w:rsidP="0024670D">
      <w:pPr>
        <w:rPr>
          <w:noProof/>
        </w:rPr>
      </w:pPr>
    </w:p>
    <w:p w14:paraId="4C5C8A8D"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bookmarkStart w:id="6" w:name="_Toc19105783"/>
      <w:bookmarkStart w:id="7" w:name="_Toc27821199"/>
    </w:p>
    <w:bookmarkEnd w:id="6"/>
    <w:bookmarkEnd w:id="7"/>
    <w:p w14:paraId="4EF939C5" w14:textId="77777777" w:rsidR="0024670D" w:rsidRDefault="0024670D" w:rsidP="0024670D">
      <w:pPr>
        <w:pStyle w:val="Heading5"/>
      </w:pPr>
      <w:r w:rsidRPr="00395A71">
        <w:t>6.5.1.2.1</w:t>
      </w:r>
      <w:r w:rsidRPr="00E71599">
        <w:tab/>
        <w:t>Connection management via</w:t>
      </w:r>
      <w:r>
        <w:t xml:space="preserve"> </w:t>
      </w:r>
      <w:r>
        <w:rPr>
          <w:rFonts w:hint="eastAsia"/>
          <w:lang w:eastAsia="zh-CN"/>
        </w:rPr>
        <w:t>5G ProSe</w:t>
      </w:r>
      <w:r w:rsidRPr="00E71599">
        <w:t xml:space="preserve"> Layer-3 UE-to-N</w:t>
      </w:r>
      <w:r>
        <w:t>etwork</w:t>
      </w:r>
      <w:r w:rsidRPr="00E71599">
        <w:t xml:space="preserve"> Relay with N3IWF support</w:t>
      </w:r>
    </w:p>
    <w:p w14:paraId="4A2A2916" w14:textId="6A33B80B" w:rsidR="0024670D" w:rsidRPr="00EC6369" w:rsidRDefault="0024670D" w:rsidP="0024670D">
      <w:r w:rsidRPr="00EC6369">
        <w:t>In order to relay 5G ProSe</w:t>
      </w:r>
      <w:r w:rsidRPr="00EC6369">
        <w:rPr>
          <w:rFonts w:hint="eastAsia"/>
          <w:lang w:eastAsia="zh-CN"/>
        </w:rPr>
        <w:t xml:space="preserve"> Layer-3</w:t>
      </w:r>
      <w:r w:rsidRPr="00EC6369">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e.g. SMF, based on the parameters (i.e. DNN, S-NSSAI) selects the UPF that ensures the connection to the N3IWF. The UPF for the 5G ProSe UE-to-Network Relay and the N3IWF may be collocated.</w:t>
      </w:r>
    </w:p>
    <w:p w14:paraId="4E7707C2" w14:textId="574FD225" w:rsidR="0024670D" w:rsidRPr="00EC6369" w:rsidRDefault="0024670D" w:rsidP="0024670D">
      <w:r w:rsidRPr="00EC6369">
        <w:t xml:space="preserve">A 5G ProSe Layer-3 UE-to-Network Relay with a PDU Session providing access via N3IWF may also have other PDU Sessions for supporting access from the 5G ProSe </w:t>
      </w:r>
      <w:r w:rsidRPr="00EC6369">
        <w:rPr>
          <w:rFonts w:hint="eastAsia"/>
          <w:lang w:eastAsia="zh-CN"/>
        </w:rPr>
        <w:t xml:space="preserve">Layer-3 </w:t>
      </w:r>
      <w:r w:rsidRPr="00EC6369">
        <w:t>Remote UE without going through a N3IWF. Different PDU Sessions need to be established to serve such traffic.</w:t>
      </w:r>
    </w:p>
    <w:p w14:paraId="4771845A" w14:textId="71AD6595" w:rsidR="0024670D" w:rsidRPr="00A7799E" w:rsidDel="00BE7F4A" w:rsidRDefault="0024670D" w:rsidP="0024670D">
      <w:pPr>
        <w:rPr>
          <w:del w:id="8" w:author="Lars" w:date="2021-11-05T13:58:00Z"/>
        </w:rPr>
      </w:pPr>
      <w:del w:id="9" w:author="Lars" w:date="2021-11-05T13:58:00Z">
        <w:r w:rsidRPr="00EC6369" w:rsidDel="00BE7F4A">
          <w:delText xml:space="preserve">As an option, based on configurations, the 5G ProSe Layer-3 UE-to-Network Relay may also use different PDU Sessions for signalling traffic (e.g. IKE signalling) between 5G ProSe </w:delText>
        </w:r>
        <w:r w:rsidRPr="00EC6369" w:rsidDel="00BE7F4A">
          <w:rPr>
            <w:rFonts w:hint="eastAsia"/>
            <w:lang w:eastAsia="zh-CN"/>
          </w:rPr>
          <w:delText xml:space="preserve">Layer-3 </w:delText>
        </w:r>
        <w:r w:rsidRPr="00EC6369" w:rsidDel="00BE7F4A">
          <w:delText xml:space="preserve">Remote UE and the N3IWF and the user plane traffic of the 5G ProSe </w:delText>
        </w:r>
        <w:r w:rsidRPr="00EC6369" w:rsidDel="00BE7F4A">
          <w:rPr>
            <w:rFonts w:hint="eastAsia"/>
            <w:lang w:eastAsia="zh-CN"/>
          </w:rPr>
          <w:delText xml:space="preserve">Layer-3 </w:delText>
        </w:r>
        <w:r w:rsidRPr="00EC6369" w:rsidDel="00BE7F4A">
          <w:delText>Remote UE via N3IWF.</w:delText>
        </w:r>
      </w:del>
    </w:p>
    <w:p w14:paraId="68EF5998" w14:textId="0897E3E4" w:rsidR="0024670D" w:rsidRPr="00A7799E" w:rsidRDefault="0024670D" w:rsidP="0024670D">
      <w:pPr>
        <w:pStyle w:val="TH"/>
      </w:pPr>
      <w:del w:id="10" w:author="Lars" w:date="2021-11-08T09:01:00Z">
        <w:r w:rsidRPr="00A7799E" w:rsidDel="00EB6FAD">
          <w:object w:dxaOrig="9030" w:dyaOrig="7096" w14:anchorId="1C499C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14.4pt" o:ole="">
              <v:imagedata r:id="rId12" o:title=""/>
            </v:shape>
            <o:OLEObject Type="Embed" ProgID="Visio.Drawing.15" ShapeID="_x0000_i1025" DrawAspect="Content" ObjectID="_1698819993" r:id="rId13"/>
          </w:object>
        </w:r>
      </w:del>
      <w:ins w:id="11" w:author="Lars" w:date="2021-11-08T08:56:00Z">
        <w:r w:rsidR="00760D59" w:rsidRPr="00A7799E">
          <w:object w:dxaOrig="9013" w:dyaOrig="7081" w14:anchorId="013E3B26">
            <v:shape id="_x0000_i1026" type="#_x0000_t75" style="width:400.8pt;height:313.2pt" o:ole="">
              <v:imagedata r:id="rId14" o:title=""/>
            </v:shape>
            <o:OLEObject Type="Embed" ProgID="Visio.Drawing.15" ShapeID="_x0000_i1026" DrawAspect="Content" ObjectID="_1698819994" r:id="rId15"/>
          </w:object>
        </w:r>
      </w:ins>
    </w:p>
    <w:p w14:paraId="414D0172" w14:textId="77777777" w:rsidR="0024670D" w:rsidRPr="00A7799E" w:rsidRDefault="0024670D" w:rsidP="0024670D">
      <w:pPr>
        <w:pStyle w:val="TF"/>
      </w:pPr>
      <w:r w:rsidRPr="00A7799E">
        <w:t>Figure 6.</w:t>
      </w:r>
      <w:r>
        <w:t>5.1.2.1</w:t>
      </w:r>
      <w:r w:rsidRPr="00A7799E">
        <w:t xml:space="preserve">-1: </w:t>
      </w:r>
      <w:r>
        <w:t>Connection establishment</w:t>
      </w:r>
      <w:r w:rsidRPr="00A7799E">
        <w:t xml:space="preserve"> over </w:t>
      </w:r>
      <w:r>
        <w:rPr>
          <w:rFonts w:hint="eastAsia"/>
          <w:lang w:eastAsia="zh-CN"/>
        </w:rPr>
        <w:t xml:space="preserve">5G ProSe </w:t>
      </w:r>
      <w:r w:rsidRPr="00A7799E">
        <w:t>L</w:t>
      </w:r>
      <w:r>
        <w:t>ayer-</w:t>
      </w:r>
      <w:r w:rsidRPr="00A7799E">
        <w:t>3 UE-to-N</w:t>
      </w:r>
      <w:r>
        <w:t>etwork</w:t>
      </w:r>
      <w:r w:rsidRPr="00A7799E">
        <w:t xml:space="preserve"> Relay </w:t>
      </w:r>
      <w:r>
        <w:t>with N3IWF support</w:t>
      </w:r>
    </w:p>
    <w:p w14:paraId="423D5B77" w14:textId="77777777" w:rsidR="0024670D" w:rsidRPr="00C564A3" w:rsidRDefault="0024670D" w:rsidP="0024670D">
      <w:pPr>
        <w:pStyle w:val="B1"/>
      </w:pPr>
      <w:r w:rsidRPr="00C564A3">
        <w:t>1.</w:t>
      </w:r>
      <w:r w:rsidRPr="00C564A3">
        <w:tab/>
      </w:r>
      <w:r>
        <w:t xml:space="preserve">5G ProSe </w:t>
      </w:r>
      <w:r w:rsidRPr="00C564A3">
        <w:t>Layer-3 UE-to-N</w:t>
      </w:r>
      <w:r w:rsidRPr="007758AE">
        <w:t>etwork</w:t>
      </w:r>
      <w:r w:rsidRPr="00C564A3">
        <w:t xml:space="preserve"> Relay performs Registration procedures and obtains the ProSe Policy that corresponds to the operation supporting the access to N3IWF. The ProSe Policy includes the RSC and PDU Session parameters allowing the access to the N3IWF.</w:t>
      </w:r>
    </w:p>
    <w:p w14:paraId="46EAB108" w14:textId="77777777" w:rsidR="0024670D" w:rsidRPr="00C564A3" w:rsidRDefault="0024670D" w:rsidP="0024670D">
      <w:pPr>
        <w:pStyle w:val="B1"/>
      </w:pPr>
      <w:r w:rsidRPr="00C564A3">
        <w:lastRenderedPageBreak/>
        <w:tab/>
        <w:t>The</w:t>
      </w:r>
      <w:r w:rsidRPr="0093004C">
        <w:t xml:space="preserve"> </w:t>
      </w:r>
      <w:r>
        <w:t>5G ProSe</w:t>
      </w:r>
      <w:r w:rsidRPr="00C564A3">
        <w:t xml:space="preserve"> </w:t>
      </w:r>
      <w:r>
        <w:rPr>
          <w:rFonts w:hint="eastAsia"/>
          <w:lang w:eastAsia="zh-CN"/>
        </w:rPr>
        <w:t xml:space="preserve">Layer-3 </w:t>
      </w:r>
      <w:r w:rsidRPr="00C564A3">
        <w:t>Remote UE is configured with the corresponding ProSe Policy and URSP rules. The URSP policy indicates if a particular service needs to be accessed within a PDU Session and thus should use a</w:t>
      </w:r>
      <w:r w:rsidRPr="0093004C">
        <w:t xml:space="preserve"> </w:t>
      </w:r>
      <w:r>
        <w:t>5G ProSe</w:t>
      </w:r>
      <w:r w:rsidRPr="00C564A3">
        <w:t xml:space="preserve"> Layer-3 UE-to-Network Relay with N3IWF support as described in clause</w:t>
      </w:r>
      <w:r>
        <w:t> </w:t>
      </w:r>
      <w:r w:rsidRPr="009712BC">
        <w:t>6.5.</w:t>
      </w:r>
      <w:r>
        <w:t>4</w:t>
      </w:r>
      <w:r w:rsidRPr="00C564A3">
        <w:t xml:space="preserve">. </w:t>
      </w:r>
      <w:r w:rsidRPr="009712BC">
        <w:t>When the</w:t>
      </w:r>
      <w:r w:rsidRPr="0093004C">
        <w:t xml:space="preserve"> </w:t>
      </w:r>
      <w:r>
        <w:t>5G ProSe</w:t>
      </w:r>
      <w:r w:rsidRPr="009712BC">
        <w:t xml:space="preserve"> </w:t>
      </w:r>
      <w:r>
        <w:rPr>
          <w:rFonts w:hint="eastAsia"/>
          <w:lang w:eastAsia="zh-CN"/>
        </w:rPr>
        <w:t xml:space="preserve">Layer-3 </w:t>
      </w:r>
      <w:r w:rsidRPr="009712BC">
        <w:t xml:space="preserve">Remote UE is in coverage, it may register to the 5GS and establish the PDU </w:t>
      </w:r>
      <w:r w:rsidRPr="007758AE">
        <w:t>S</w:t>
      </w:r>
      <w:r w:rsidRPr="00C564A3">
        <w:t xml:space="preserve">essions via the </w:t>
      </w:r>
      <w:r>
        <w:t>D</w:t>
      </w:r>
      <w:r w:rsidRPr="00C564A3">
        <w:t xml:space="preserve">irect </w:t>
      </w:r>
      <w:r>
        <w:t>N</w:t>
      </w:r>
      <w:r w:rsidRPr="00C564A3">
        <w:t xml:space="preserve">etwork </w:t>
      </w:r>
      <w:r>
        <w:t>C</w:t>
      </w:r>
      <w:r w:rsidRPr="00C564A3">
        <w:t>ommunication path.</w:t>
      </w:r>
    </w:p>
    <w:p w14:paraId="349660B7" w14:textId="77777777" w:rsidR="0024670D" w:rsidRPr="00C564A3" w:rsidRDefault="0024670D" w:rsidP="0024670D">
      <w:pPr>
        <w:pStyle w:val="B1"/>
      </w:pPr>
      <w:r w:rsidRPr="00C564A3">
        <w:t>2-4.</w:t>
      </w:r>
      <w:r w:rsidRPr="00C564A3">
        <w:tab/>
        <w:t>A</w:t>
      </w:r>
      <w:r w:rsidRPr="0093004C">
        <w:t xml:space="preserve"> </w:t>
      </w:r>
      <w:r>
        <w:t>5G ProSe</w:t>
      </w:r>
      <w:r w:rsidRPr="00C564A3">
        <w:t xml:space="preserve"> Layer-3 UE-to-Network Relay and</w:t>
      </w:r>
      <w:r w:rsidRPr="0093004C">
        <w:t xml:space="preserve"> </w:t>
      </w:r>
      <w:r>
        <w:t>5G ProSe</w:t>
      </w:r>
      <w:r w:rsidRPr="00C564A3">
        <w:t xml:space="preserve"> </w:t>
      </w:r>
      <w:r>
        <w:rPr>
          <w:rFonts w:hint="eastAsia"/>
          <w:lang w:eastAsia="zh-CN"/>
        </w:rPr>
        <w:t>Layer-3</w:t>
      </w:r>
      <w:r>
        <w:rPr>
          <w:lang w:eastAsia="zh-CN"/>
        </w:rPr>
        <w:t xml:space="preserve"> </w:t>
      </w:r>
      <w:r w:rsidRPr="00C564A3">
        <w:t xml:space="preserve">Remote UE follow the procedures described in steps 3-5 in clause 6.5.1.1 using the RSC configured for making the </w:t>
      </w:r>
      <w:r>
        <w:rPr>
          <w:rFonts w:hint="eastAsia"/>
          <w:lang w:eastAsia="zh-CN"/>
        </w:rPr>
        <w:t xml:space="preserve">5G ProSe Layer-3 </w:t>
      </w:r>
      <w:r w:rsidRPr="00C564A3">
        <w:t>Remote UE access to 5GC via N3IWF.</w:t>
      </w:r>
    </w:p>
    <w:p w14:paraId="08091A09" w14:textId="77777777" w:rsidR="0024670D" w:rsidRPr="00C564A3" w:rsidRDefault="0024670D" w:rsidP="0024670D">
      <w:pPr>
        <w:pStyle w:val="NO"/>
      </w:pPr>
      <w:r w:rsidRPr="00C564A3">
        <w:t>NOTE:</w:t>
      </w:r>
      <w:r w:rsidRPr="00C564A3">
        <w:tab/>
        <w:t>The services requiring the access via N3IWF can be configured with the RSC(s) that can be served by the same</w:t>
      </w:r>
      <w:r w:rsidRPr="0093004C">
        <w:t xml:space="preserve"> </w:t>
      </w:r>
      <w:r>
        <w:t>5G ProSe</w:t>
      </w:r>
      <w:r w:rsidRPr="00C564A3">
        <w:t xml:space="preserve"> </w:t>
      </w:r>
      <w:r w:rsidRPr="009712BC">
        <w:t xml:space="preserve">UE-to-Network </w:t>
      </w:r>
      <w:r w:rsidRPr="007758AE">
        <w:t>Relay.</w:t>
      </w:r>
    </w:p>
    <w:p w14:paraId="60387EAB" w14:textId="77777777" w:rsidR="0024670D" w:rsidRPr="007758AE" w:rsidRDefault="0024670D" w:rsidP="0024670D">
      <w:pPr>
        <w:pStyle w:val="B1"/>
      </w:pPr>
      <w:r w:rsidRPr="00C564A3">
        <w:t>5.</w:t>
      </w:r>
      <w:r w:rsidRPr="00C564A3">
        <w:tab/>
        <w:t>The</w:t>
      </w:r>
      <w:r w:rsidRPr="0093004C">
        <w:t xml:space="preserve"> </w:t>
      </w:r>
      <w:r>
        <w:t>5G ProSe</w:t>
      </w:r>
      <w:r w:rsidRPr="00C564A3">
        <w:t xml:space="preserve"> </w:t>
      </w:r>
      <w:r>
        <w:rPr>
          <w:rFonts w:hint="eastAsia"/>
          <w:lang w:eastAsia="zh-CN"/>
        </w:rPr>
        <w:t xml:space="preserve">Layer-3 </w:t>
      </w:r>
      <w:r w:rsidRPr="00C564A3">
        <w:t>Remote UE that connects to a</w:t>
      </w:r>
      <w:r w:rsidRPr="0093004C">
        <w:t xml:space="preserve"> </w:t>
      </w:r>
      <w:r>
        <w:t>5G ProSe</w:t>
      </w:r>
      <w:r w:rsidRPr="00C564A3">
        <w:t xml:space="preserve"> Layer-3 UE-to-Network Relay with N3IWF support selects an N3IWF and determines the N3IWF IP address. The </w:t>
      </w:r>
      <w:r>
        <w:rPr>
          <w:rFonts w:hint="eastAsia"/>
          <w:lang w:eastAsia="zh-CN"/>
        </w:rPr>
        <w:t>5G ProSe Layer-3</w:t>
      </w:r>
      <w:r>
        <w:rPr>
          <w:lang w:eastAsia="zh-CN"/>
        </w:rPr>
        <w:t xml:space="preserve"> </w:t>
      </w:r>
      <w:r w:rsidRPr="00C564A3">
        <w:t>Remote UE follows the N3IWF selection procedure as described in clause 6.5.1.</w:t>
      </w:r>
      <w:r>
        <w:t>2</w:t>
      </w:r>
      <w:r w:rsidRPr="001855EA">
        <w:t>.2.</w:t>
      </w:r>
    </w:p>
    <w:p w14:paraId="7260572F" w14:textId="4C83E842" w:rsidR="0024670D" w:rsidRDefault="0024670D" w:rsidP="0024670D">
      <w:pPr>
        <w:pStyle w:val="B1"/>
        <w:rPr>
          <w:ins w:id="12" w:author="Lars" w:date="2021-11-04T17:30:00Z"/>
        </w:rPr>
      </w:pPr>
      <w:r w:rsidRPr="00C564A3">
        <w:t>6.</w:t>
      </w:r>
      <w:r w:rsidRPr="00C564A3">
        <w:tab/>
        <w:t>The</w:t>
      </w:r>
      <w:r w:rsidRPr="0093004C">
        <w:t xml:space="preserve"> </w:t>
      </w:r>
      <w:r>
        <w:t>5G ProSe</w:t>
      </w:r>
      <w:r w:rsidRPr="00C564A3">
        <w:t xml:space="preserve"> </w:t>
      </w:r>
      <w:r>
        <w:rPr>
          <w:rFonts w:hint="eastAsia"/>
          <w:lang w:eastAsia="zh-CN"/>
        </w:rPr>
        <w:t xml:space="preserve">Layer-3 </w:t>
      </w:r>
      <w:r w:rsidRPr="00C564A3">
        <w:t>Remote UE establishes a signalling IPsec tunnel using IKE procedures with a N3IWF and performs NAS Registration as shown in Figure 4.12.2.2-1 of TS</w:t>
      </w:r>
      <w:r>
        <w:t> </w:t>
      </w:r>
      <w:r w:rsidRPr="00C564A3">
        <w:t>23.502</w:t>
      </w:r>
      <w:r>
        <w:t> </w:t>
      </w:r>
      <w:r w:rsidRPr="00C564A3">
        <w:t>[</w:t>
      </w:r>
      <w:r>
        <w:t>5</w:t>
      </w:r>
      <w:r w:rsidRPr="00C564A3">
        <w:t xml:space="preserve">]. After the IPSec tunnel is established, the </w:t>
      </w:r>
      <w:r>
        <w:rPr>
          <w:rFonts w:hint="eastAsia"/>
          <w:lang w:eastAsia="zh-CN"/>
        </w:rPr>
        <w:t xml:space="preserve">5G ProSe Layer-3 </w:t>
      </w:r>
      <w:r w:rsidRPr="00C564A3">
        <w:t xml:space="preserve">Remote UE can perform any of the NAS procedures (incl. PDU Session establishment for the </w:t>
      </w:r>
      <w:r>
        <w:t xml:space="preserve">5G ProSe </w:t>
      </w:r>
      <w:r w:rsidRPr="00C564A3">
        <w:t>Layer-3 UE-to-Network Relay PDU Sessions) as specified in clause 4.12 of TS</w:t>
      </w:r>
      <w:r>
        <w:t> </w:t>
      </w:r>
      <w:r w:rsidRPr="00C564A3">
        <w:t>23.502</w:t>
      </w:r>
      <w:r>
        <w:t> </w:t>
      </w:r>
      <w:r w:rsidRPr="00C564A3">
        <w:t>[</w:t>
      </w:r>
      <w:r>
        <w:t>5</w:t>
      </w:r>
      <w:r w:rsidRPr="00C564A3">
        <w:t>].</w:t>
      </w:r>
    </w:p>
    <w:p w14:paraId="0AAF3564" w14:textId="23F4DEB2" w:rsidR="00370CF2" w:rsidRPr="00C564A3" w:rsidDel="00B902CD" w:rsidRDefault="00140D4C" w:rsidP="00B902CD">
      <w:pPr>
        <w:pStyle w:val="B1"/>
        <w:rPr>
          <w:del w:id="13" w:author="Lars" w:date="2021-11-15T10:04:00Z"/>
        </w:rPr>
      </w:pPr>
      <w:ins w:id="14" w:author="Lars" w:date="2021-11-04T17:50:00Z">
        <w:r>
          <w:t>7.</w:t>
        </w:r>
      </w:ins>
      <w:ins w:id="15" w:author="Lars" w:date="2021-11-04T17:30:00Z">
        <w:r w:rsidR="000A54DD">
          <w:tab/>
          <w:t>After the PDU session(s)</w:t>
        </w:r>
      </w:ins>
      <w:ins w:id="16" w:author="Lars" w:date="2021-11-04T17:31:00Z">
        <w:r w:rsidR="00602FED">
          <w:t xml:space="preserve"> </w:t>
        </w:r>
      </w:ins>
      <w:ins w:id="17" w:author="Lars" w:date="2021-11-04T18:02:00Z">
        <w:r w:rsidR="004216F0">
          <w:t xml:space="preserve">and </w:t>
        </w:r>
      </w:ins>
      <w:ins w:id="18" w:author="Lars" w:date="2021-11-04T17:33:00Z">
        <w:r w:rsidR="00846B8E">
          <w:t xml:space="preserve">associated </w:t>
        </w:r>
      </w:ins>
      <w:ins w:id="19" w:author="Lars" w:date="2021-11-04T17:31:00Z">
        <w:r w:rsidR="00602FED">
          <w:t>QoS Flows</w:t>
        </w:r>
      </w:ins>
      <w:ins w:id="20" w:author="Lars" w:date="2021-11-04T17:32:00Z">
        <w:r w:rsidR="00BD7176">
          <w:t xml:space="preserve"> </w:t>
        </w:r>
      </w:ins>
      <w:ins w:id="21" w:author="Ericsson02" w:date="2021-11-17T14:22:00Z">
        <w:r w:rsidR="00776D16">
          <w:t>are</w:t>
        </w:r>
      </w:ins>
      <w:ins w:id="22" w:author="Lars" w:date="2021-11-04T17:32:00Z">
        <w:r w:rsidR="00BD7176">
          <w:t xml:space="preserve"> es</w:t>
        </w:r>
      </w:ins>
      <w:ins w:id="23" w:author="Lars" w:date="2021-11-04T17:33:00Z">
        <w:r w:rsidR="00BD7176">
          <w:t>tablished</w:t>
        </w:r>
        <w:r w:rsidR="00846B8E">
          <w:t xml:space="preserve"> in the </w:t>
        </w:r>
      </w:ins>
      <w:ins w:id="24" w:author="Lars" w:date="2021-11-04T17:34:00Z">
        <w:r w:rsidR="00FC355D" w:rsidRPr="00FC355D">
          <w:t>5G ProSe Layer-3 Remote UE's 5GC</w:t>
        </w:r>
        <w:r w:rsidR="00FC355D">
          <w:t>, the N3IWF</w:t>
        </w:r>
        <w:r w:rsidR="00DF23FE">
          <w:t xml:space="preserve"> determines the number of IPsec </w:t>
        </w:r>
      </w:ins>
      <w:ins w:id="25" w:author="Ericsson02" w:date="2021-11-17T14:25:00Z">
        <w:r w:rsidR="00776D16">
          <w:t>C</w:t>
        </w:r>
      </w:ins>
      <w:ins w:id="26" w:author="Lars" w:date="2021-11-04T17:34:00Z">
        <w:r w:rsidR="00DF23FE">
          <w:t>hild SA</w:t>
        </w:r>
      </w:ins>
      <w:ins w:id="27" w:author="Lars" w:date="2021-11-08T14:35:00Z">
        <w:r w:rsidR="00BE4253">
          <w:t>(</w:t>
        </w:r>
      </w:ins>
      <w:ins w:id="28" w:author="Lars" w:date="2021-11-04T17:34:00Z">
        <w:r w:rsidR="00DF23FE">
          <w:t>s</w:t>
        </w:r>
      </w:ins>
      <w:ins w:id="29" w:author="Lars" w:date="2021-11-08T14:35:00Z">
        <w:r w:rsidR="00BE4253">
          <w:t>)</w:t>
        </w:r>
      </w:ins>
      <w:ins w:id="30" w:author="Lars" w:date="2021-11-04T17:34:00Z">
        <w:r w:rsidR="00DF23FE">
          <w:t xml:space="preserve"> that is needed and initiate</w:t>
        </w:r>
      </w:ins>
      <w:ins w:id="31" w:author="Lars" w:date="2021-11-08T14:35:00Z">
        <w:r w:rsidR="00BE4253">
          <w:t>s</w:t>
        </w:r>
      </w:ins>
      <w:ins w:id="32" w:author="Lars" w:date="2021-11-04T17:35:00Z">
        <w:r w:rsidR="00326DBC">
          <w:t xml:space="preserve"> the creation of </w:t>
        </w:r>
      </w:ins>
      <w:ins w:id="33" w:author="Lars" w:date="2021-11-05T10:19:00Z">
        <w:r w:rsidR="003F353D">
          <w:t>the</w:t>
        </w:r>
      </w:ins>
      <w:ins w:id="34" w:author="Lars" w:date="2021-11-04T17:35:00Z">
        <w:r w:rsidR="00326DBC">
          <w:t xml:space="preserve"> </w:t>
        </w:r>
      </w:ins>
      <w:ins w:id="35" w:author="Ericsson02" w:date="2021-11-17T14:25:00Z">
        <w:r w:rsidR="00776D16">
          <w:t>C</w:t>
        </w:r>
      </w:ins>
      <w:ins w:id="36" w:author="Lars" w:date="2021-11-04T17:35:00Z">
        <w:r w:rsidR="00326DBC">
          <w:t>hild SA</w:t>
        </w:r>
      </w:ins>
      <w:ins w:id="37" w:author="Lars" w:date="2021-11-05T10:18:00Z">
        <w:r w:rsidR="003F353D">
          <w:t>(</w:t>
        </w:r>
      </w:ins>
      <w:ins w:id="38" w:author="Lars" w:date="2021-11-04T17:35:00Z">
        <w:r w:rsidR="00326DBC">
          <w:t>s</w:t>
        </w:r>
      </w:ins>
      <w:ins w:id="39" w:author="Lars" w:date="2021-11-05T10:19:00Z">
        <w:r w:rsidR="003F353D">
          <w:t>)</w:t>
        </w:r>
      </w:ins>
      <w:ins w:id="40" w:author="Lars" w:date="2021-11-04T17:35:00Z">
        <w:r w:rsidR="00326DBC">
          <w:t xml:space="preserve"> </w:t>
        </w:r>
        <w:r w:rsidR="005115B1" w:rsidRPr="00C564A3">
          <w:t>as specified in clause 4.12</w:t>
        </w:r>
      </w:ins>
      <w:ins w:id="41" w:author="Lars" w:date="2021-11-04T17:36:00Z">
        <w:r w:rsidR="005115B1">
          <w:t>.5</w:t>
        </w:r>
      </w:ins>
      <w:ins w:id="42" w:author="Lars" w:date="2021-11-04T17:35:00Z">
        <w:r w:rsidR="005115B1" w:rsidRPr="00C564A3">
          <w:t xml:space="preserve"> of TS</w:t>
        </w:r>
        <w:r w:rsidR="005115B1">
          <w:t> </w:t>
        </w:r>
        <w:r w:rsidR="005115B1" w:rsidRPr="00C564A3">
          <w:t>23.502</w:t>
        </w:r>
        <w:r w:rsidR="005115B1">
          <w:t> </w:t>
        </w:r>
        <w:r w:rsidR="005115B1" w:rsidRPr="00C564A3">
          <w:t>[</w:t>
        </w:r>
        <w:r w:rsidR="005115B1">
          <w:t>5</w:t>
        </w:r>
        <w:r w:rsidR="005115B1" w:rsidRPr="00C564A3">
          <w:t>].</w:t>
        </w:r>
      </w:ins>
      <w:ins w:id="43" w:author="Lars" w:date="2021-11-04T17:36:00Z">
        <w:r w:rsidR="0083238B">
          <w:t xml:space="preserve"> </w:t>
        </w:r>
      </w:ins>
      <w:ins w:id="44" w:author="Lars" w:date="2021-11-04T17:37:00Z">
        <w:r w:rsidR="0004217A">
          <w:t>Once the Child SA</w:t>
        </w:r>
      </w:ins>
      <w:ins w:id="45" w:author="Lars" w:date="2021-11-04T17:53:00Z">
        <w:r w:rsidR="007B135B">
          <w:t>(</w:t>
        </w:r>
      </w:ins>
      <w:ins w:id="46" w:author="Lars" w:date="2021-11-04T17:37:00Z">
        <w:r w:rsidR="0004217A">
          <w:t>s</w:t>
        </w:r>
      </w:ins>
      <w:ins w:id="47" w:author="Lars" w:date="2021-11-04T17:53:00Z">
        <w:r w:rsidR="007B135B">
          <w:t>)</w:t>
        </w:r>
      </w:ins>
      <w:ins w:id="48" w:author="Lars" w:date="2021-11-04T17:37:00Z">
        <w:r w:rsidR="0004217A">
          <w:t xml:space="preserve"> has been created the 5G ProSe</w:t>
        </w:r>
        <w:r w:rsidR="0004217A" w:rsidRPr="00C564A3">
          <w:t xml:space="preserve"> </w:t>
        </w:r>
        <w:r w:rsidR="0004217A">
          <w:rPr>
            <w:rFonts w:hint="eastAsia"/>
            <w:lang w:eastAsia="zh-CN"/>
          </w:rPr>
          <w:t xml:space="preserve">Layer-3 </w:t>
        </w:r>
        <w:r w:rsidR="0004217A" w:rsidRPr="00C564A3">
          <w:t>Remote UE</w:t>
        </w:r>
        <w:r w:rsidR="00DB45F5">
          <w:t xml:space="preserve"> wil</w:t>
        </w:r>
      </w:ins>
      <w:ins w:id="49" w:author="Lars" w:date="2021-11-04T17:38:00Z">
        <w:r w:rsidR="00DB45F5">
          <w:t xml:space="preserve">l have the </w:t>
        </w:r>
        <w:r w:rsidR="00C00D6B" w:rsidRPr="00C00D6B">
          <w:t xml:space="preserve">mapping between the DSCP markings for the IPsec </w:t>
        </w:r>
      </w:ins>
      <w:ins w:id="50" w:author="Ericsson02" w:date="2021-11-17T14:25:00Z">
        <w:r w:rsidR="00776D16">
          <w:t>C</w:t>
        </w:r>
      </w:ins>
      <w:ins w:id="51" w:author="Lars" w:date="2021-11-04T17:38:00Z">
        <w:r w:rsidR="00C00D6B" w:rsidRPr="00C00D6B">
          <w:t>hild SA</w:t>
        </w:r>
      </w:ins>
      <w:ins w:id="52" w:author="Lars" w:date="2021-11-04T17:47:00Z">
        <w:r w:rsidR="005D0B0F">
          <w:t>(</w:t>
        </w:r>
      </w:ins>
      <w:ins w:id="53" w:author="Lars" w:date="2021-11-04T17:38:00Z">
        <w:r w:rsidR="00C00D6B" w:rsidRPr="00C00D6B">
          <w:t>s</w:t>
        </w:r>
      </w:ins>
      <w:ins w:id="54" w:author="Lars" w:date="2021-11-04T17:47:00Z">
        <w:r w:rsidR="005D0B0F">
          <w:t>)</w:t>
        </w:r>
      </w:ins>
      <w:ins w:id="55" w:author="Lars" w:date="2021-11-04T17:49:00Z">
        <w:r w:rsidR="00C83F5A">
          <w:t xml:space="preserve">, </w:t>
        </w:r>
      </w:ins>
      <w:ins w:id="56" w:author="Lars" w:date="2021-11-04T17:38:00Z">
        <w:r w:rsidR="00C00D6B" w:rsidRPr="00C00D6B">
          <w:t>the corresponding QoS, and N3IWF IP address(es)</w:t>
        </w:r>
      </w:ins>
      <w:ins w:id="57" w:author="Lars" w:date="2021-11-04T17:39:00Z">
        <w:r w:rsidR="000D6D1C">
          <w:t xml:space="preserve"> and</w:t>
        </w:r>
      </w:ins>
      <w:ins w:id="58" w:author="Lars" w:date="2021-11-04T17:42:00Z">
        <w:r w:rsidR="00FB69CF">
          <w:t xml:space="preserve"> </w:t>
        </w:r>
      </w:ins>
      <w:ins w:id="59" w:author="Lars" w:date="2021-11-04T17:39:00Z">
        <w:r w:rsidR="000D6D1C">
          <w:t>provide</w:t>
        </w:r>
      </w:ins>
      <w:ins w:id="60" w:author="Lars" w:date="2021-11-04T17:43:00Z">
        <w:r w:rsidR="00FB69CF">
          <w:t>s</w:t>
        </w:r>
      </w:ins>
      <w:ins w:id="61" w:author="Lars" w:date="2021-11-04T17:39:00Z">
        <w:r w:rsidR="000D6D1C">
          <w:t xml:space="preserve"> this information</w:t>
        </w:r>
      </w:ins>
      <w:ins w:id="62" w:author="Lars" w:date="2021-11-08T09:02:00Z">
        <w:r w:rsidR="00377C9D">
          <w:t>, if needed,</w:t>
        </w:r>
      </w:ins>
      <w:ins w:id="63" w:author="Lars" w:date="2021-11-04T17:39:00Z">
        <w:r w:rsidR="000D6D1C">
          <w:t xml:space="preserve"> to the 5G ProSe</w:t>
        </w:r>
        <w:r w:rsidR="000D6D1C" w:rsidRPr="00C564A3">
          <w:t xml:space="preserve"> Layer-3 UE-to-Network Relay</w:t>
        </w:r>
        <w:r w:rsidR="000D6D1C">
          <w:t xml:space="preserve"> as specified in clause </w:t>
        </w:r>
        <w:r w:rsidR="009312B0">
          <w:t>5.6.2.2.</w:t>
        </w:r>
      </w:ins>
      <w:ins w:id="64" w:author="Lars" w:date="2021-11-04T17:43:00Z">
        <w:r w:rsidR="00FB69CF" w:rsidRPr="00FB69CF">
          <w:t xml:space="preserve"> </w:t>
        </w:r>
      </w:ins>
      <w:ins w:id="65" w:author="Lars" w:date="2021-11-04T17:45:00Z">
        <w:r w:rsidR="003A6F90">
          <w:t>If needed, t</w:t>
        </w:r>
      </w:ins>
      <w:ins w:id="66" w:author="Lars" w:date="2021-11-04T17:43:00Z">
        <w:r w:rsidR="00FB69CF" w:rsidRPr="00FB69CF">
          <w:t>he 5G ProSe Layer-3 UE-to-Network Relay performs the PDU Session Modification procedure</w:t>
        </w:r>
        <w:r w:rsidR="003625AE">
          <w:t xml:space="preserve"> to request</w:t>
        </w:r>
      </w:ins>
      <w:ins w:id="67" w:author="Lars" w:date="2021-11-04T17:44:00Z">
        <w:r w:rsidR="003625AE">
          <w:t xml:space="preserve"> QoS flow</w:t>
        </w:r>
        <w:r w:rsidR="005A6343">
          <w:t xml:space="preserve">(s) </w:t>
        </w:r>
      </w:ins>
      <w:ins w:id="68" w:author="Lars" w:date="2021-11-04T17:49:00Z">
        <w:r w:rsidR="008910B0">
          <w:t xml:space="preserve">configuration that </w:t>
        </w:r>
      </w:ins>
      <w:ins w:id="69" w:author="Lars" w:date="2021-11-04T17:44:00Z">
        <w:r w:rsidR="005A6343">
          <w:t>map</w:t>
        </w:r>
      </w:ins>
      <w:ins w:id="70" w:author="Lars" w:date="2021-11-04T17:50:00Z">
        <w:r w:rsidR="008910B0">
          <w:t>s</w:t>
        </w:r>
      </w:ins>
      <w:ins w:id="71" w:author="Lars" w:date="2021-11-04T17:44:00Z">
        <w:r w:rsidR="005A6343">
          <w:t xml:space="preserve"> to the </w:t>
        </w:r>
      </w:ins>
      <w:ins w:id="72" w:author="Lars" w:date="2021-11-04T17:45:00Z">
        <w:r w:rsidR="0071418A" w:rsidRPr="00FC355D">
          <w:t>5G ProSe Layer-3 Remote UE's</w:t>
        </w:r>
        <w:r w:rsidR="0071418A">
          <w:t xml:space="preserve"> Child SA(s).</w:t>
        </w:r>
      </w:ins>
    </w:p>
    <w:p w14:paraId="74FDA9F2" w14:textId="77777777" w:rsidR="0024670D" w:rsidRDefault="0024670D" w:rsidP="0024670D">
      <w:r w:rsidRPr="00C564A3">
        <w:t xml:space="preserve">IKE keep alive(s) between the </w:t>
      </w:r>
      <w:r>
        <w:rPr>
          <w:rFonts w:hint="eastAsia"/>
          <w:lang w:eastAsia="zh-CN"/>
        </w:rPr>
        <w:t xml:space="preserve">5G ProSe Layer-3 </w:t>
      </w:r>
      <w:r w:rsidRPr="00C564A3">
        <w:t>Remote UE and the N3IWF are used for detecting possible path failure. The</w:t>
      </w:r>
      <w:r w:rsidRPr="0093004C">
        <w:t xml:space="preserve"> </w:t>
      </w:r>
      <w:r>
        <w:t>5G ProSe</w:t>
      </w:r>
      <w:r w:rsidRPr="00C564A3">
        <w:t xml:space="preserve"> </w:t>
      </w:r>
      <w:r>
        <w:rPr>
          <w:rFonts w:hint="eastAsia"/>
          <w:lang w:eastAsia="zh-CN"/>
        </w:rPr>
        <w:t xml:space="preserve">Layer-3 </w:t>
      </w:r>
      <w:r w:rsidRPr="00C564A3">
        <w:t>Remote UE may change</w:t>
      </w:r>
      <w:r>
        <w:t xml:space="preserve"> </w:t>
      </w:r>
      <w:r>
        <w:rPr>
          <w:rFonts w:hint="eastAsia"/>
          <w:lang w:eastAsia="zh-CN"/>
        </w:rPr>
        <w:t>5G ProSe</w:t>
      </w:r>
      <w:r w:rsidRPr="00C564A3">
        <w:t xml:space="preserve"> Layer-3 UE-to-Network Relay(s) while maintain the session with the N3IWF when the </w:t>
      </w:r>
      <w:r>
        <w:rPr>
          <w:rFonts w:hint="eastAsia"/>
          <w:lang w:eastAsia="zh-CN"/>
        </w:rPr>
        <w:t xml:space="preserve">5G ProSe Layer-3 </w:t>
      </w:r>
      <w:r w:rsidRPr="00C564A3">
        <w:t>Remote UE and the N3IWF support MOBIKE. This is negotiated between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and the N3IWF as specified in TS</w:t>
      </w:r>
      <w:r>
        <w:t> </w:t>
      </w:r>
      <w:r w:rsidRPr="00C564A3">
        <w:t>23.502</w:t>
      </w:r>
      <w:r>
        <w:t> </w:t>
      </w:r>
      <w:r w:rsidRPr="00C564A3">
        <w:t>[</w:t>
      </w:r>
      <w:r>
        <w:t>5</w:t>
      </w:r>
      <w:r w:rsidRPr="00C564A3">
        <w:t>], clause 4.12.2.2). When IKE keep alive(s) are used, the</w:t>
      </w:r>
      <w:r w:rsidRPr="0093004C">
        <w:t xml:space="preserve"> </w:t>
      </w:r>
      <w:r>
        <w:t>5G ProSe</w:t>
      </w:r>
      <w:r w:rsidRPr="00C564A3">
        <w:t xml:space="preserve"> </w:t>
      </w:r>
      <w:r>
        <w:rPr>
          <w:rFonts w:hint="eastAsia"/>
          <w:lang w:eastAsia="zh-CN"/>
        </w:rPr>
        <w:t>Layer-3</w:t>
      </w:r>
      <w:r>
        <w:rPr>
          <w:lang w:eastAsia="zh-CN"/>
        </w:rPr>
        <w:t xml:space="preserve"> </w:t>
      </w:r>
      <w:r w:rsidRPr="00C564A3">
        <w:t>Remote UE needs to keep the PC5 connection and</w:t>
      </w:r>
      <w:r w:rsidRPr="0093004C">
        <w:t xml:space="preserve"> </w:t>
      </w:r>
      <w:r>
        <w:t>5G ProSe</w:t>
      </w:r>
      <w:r w:rsidRPr="00C564A3">
        <w:t xml:space="preserve"> Layer-3 UE-to-Network Relay keeps the PDU Session.</w:t>
      </w:r>
    </w:p>
    <w:p w14:paraId="426D9D21" w14:textId="77777777" w:rsidR="0024670D" w:rsidRPr="00FE21F9" w:rsidRDefault="0024670D" w:rsidP="0024670D">
      <w:pPr>
        <w:rPr>
          <w:lang w:eastAsia="zh-CN"/>
        </w:rPr>
      </w:pPr>
      <w:r w:rsidRPr="0093004C">
        <w:rPr>
          <w:rFonts w:eastAsia="SimSun"/>
          <w:lang w:eastAsia="zh-CN"/>
        </w:rPr>
        <w:t xml:space="preserve">When </w:t>
      </w:r>
      <w:r>
        <w:rPr>
          <w:rFonts w:eastAsia="SimSun"/>
          <w:lang w:eastAsia="zh-CN"/>
        </w:rPr>
        <w:t xml:space="preserve">5G ProSe </w:t>
      </w:r>
      <w:r w:rsidRPr="0093004C">
        <w:rPr>
          <w:rFonts w:eastAsia="SimSun"/>
          <w:lang w:eastAsia="zh-CN"/>
        </w:rPr>
        <w:t xml:space="preserve">Remote UE is </w:t>
      </w:r>
      <w:r>
        <w:rPr>
          <w:rFonts w:eastAsia="SimSun"/>
          <w:lang w:eastAsia="zh-CN"/>
        </w:rPr>
        <w:t>in</w:t>
      </w:r>
      <w:r w:rsidRPr="0093004C">
        <w:rPr>
          <w:rFonts w:eastAsia="SimSun"/>
          <w:lang w:eastAsia="zh-CN"/>
        </w:rPr>
        <w:t xml:space="preserve"> CM-CONNECTED</w:t>
      </w:r>
      <w:r>
        <w:rPr>
          <w:rFonts w:eastAsia="SimSun"/>
          <w:lang w:eastAsia="zh-CN"/>
        </w:rPr>
        <w:t xml:space="preserve"> state</w:t>
      </w:r>
      <w:r w:rsidRPr="0093004C">
        <w:rPr>
          <w:rFonts w:eastAsia="SimSun"/>
          <w:lang w:eastAsia="zh-CN"/>
        </w:rPr>
        <w:t>, the</w:t>
      </w:r>
      <w:r w:rsidRPr="0093004C">
        <w:rPr>
          <w:rFonts w:eastAsia="SimSun"/>
        </w:rPr>
        <w:t xml:space="preserve"> </w:t>
      </w:r>
      <w:r>
        <w:t xml:space="preserve">5G </w:t>
      </w:r>
      <w:r w:rsidRPr="0093004C">
        <w:rPr>
          <w:rFonts w:eastAsia="SimSun"/>
        </w:rPr>
        <w:t>ProSe</w:t>
      </w:r>
      <w:r w:rsidRPr="0093004C">
        <w:rPr>
          <w:rFonts w:eastAsia="SimSun"/>
          <w:lang w:eastAsia="zh-CN"/>
        </w:rPr>
        <w:t xml:space="preserve"> Remote UE keep</w:t>
      </w:r>
      <w:r>
        <w:rPr>
          <w:rFonts w:eastAsia="SimSun"/>
          <w:lang w:eastAsia="zh-CN"/>
        </w:rPr>
        <w:t>s</w:t>
      </w:r>
      <w:r w:rsidRPr="0093004C">
        <w:rPr>
          <w:rFonts w:eastAsia="SimSun"/>
          <w:lang w:eastAsia="zh-CN"/>
        </w:rPr>
        <w:t xml:space="preserve"> the PC5 link.</w:t>
      </w:r>
      <w:r>
        <w:rPr>
          <w:rFonts w:eastAsia="SimSun"/>
          <w:lang w:eastAsia="zh-CN"/>
        </w:rPr>
        <w:t xml:space="preserve"> When the 5G ProSe Remote UE is in CM-IDLE state, it may either release the PC5 link for relaying or not.</w:t>
      </w:r>
    </w:p>
    <w:p w14:paraId="0705A554" w14:textId="77777777" w:rsidR="0024670D" w:rsidRDefault="0024670D" w:rsidP="0024670D"/>
    <w:p w14:paraId="7EA42C01" w14:textId="77777777" w:rsidR="0024670D"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0"/>
      <w:bookmarkEnd w:id="1"/>
      <w:bookmarkEnd w:id="2"/>
      <w:bookmarkEnd w:id="3"/>
      <w:bookmarkEnd w:id="4"/>
    </w:p>
    <w:sectPr w:rsidR="0024670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B202A" w14:textId="77777777" w:rsidR="00A45B30" w:rsidRDefault="00A45B30">
      <w:r>
        <w:separator/>
      </w:r>
    </w:p>
  </w:endnote>
  <w:endnote w:type="continuationSeparator" w:id="0">
    <w:p w14:paraId="48FE4A1A" w14:textId="77777777" w:rsidR="00A45B30" w:rsidRDefault="00A45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B6CB8" w14:textId="77777777" w:rsidR="00A45B30" w:rsidRDefault="00A45B30">
      <w:r>
        <w:separator/>
      </w:r>
    </w:p>
  </w:footnote>
  <w:footnote w:type="continuationSeparator" w:id="0">
    <w:p w14:paraId="00C6FB57" w14:textId="77777777" w:rsidR="00A45B30" w:rsidRDefault="00A45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7CDF36C6"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38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211869FA"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38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rs">
    <w15:presenceInfo w15:providerId="None" w15:userId="Lars"/>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1366"/>
    <w:rsid w:val="00032A77"/>
    <w:rsid w:val="00033225"/>
    <w:rsid w:val="00033397"/>
    <w:rsid w:val="00035BCA"/>
    <w:rsid w:val="00035C80"/>
    <w:rsid w:val="00037A06"/>
    <w:rsid w:val="00037B0F"/>
    <w:rsid w:val="00040095"/>
    <w:rsid w:val="00040F06"/>
    <w:rsid w:val="0004117A"/>
    <w:rsid w:val="00041793"/>
    <w:rsid w:val="0004217A"/>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C9"/>
    <w:rsid w:val="000762F4"/>
    <w:rsid w:val="00077467"/>
    <w:rsid w:val="00080512"/>
    <w:rsid w:val="00081E0D"/>
    <w:rsid w:val="00081FD4"/>
    <w:rsid w:val="00083225"/>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54DD"/>
    <w:rsid w:val="000A6354"/>
    <w:rsid w:val="000A683F"/>
    <w:rsid w:val="000B18FD"/>
    <w:rsid w:val="000B1F08"/>
    <w:rsid w:val="000B217B"/>
    <w:rsid w:val="000B430F"/>
    <w:rsid w:val="000B52C9"/>
    <w:rsid w:val="000B599B"/>
    <w:rsid w:val="000B6411"/>
    <w:rsid w:val="000C044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6D1C"/>
    <w:rsid w:val="000D7AD9"/>
    <w:rsid w:val="000E0C14"/>
    <w:rsid w:val="000E11E9"/>
    <w:rsid w:val="000E2D4B"/>
    <w:rsid w:val="000E463C"/>
    <w:rsid w:val="000E57B3"/>
    <w:rsid w:val="000E6778"/>
    <w:rsid w:val="000F01C5"/>
    <w:rsid w:val="000F0670"/>
    <w:rsid w:val="000F1B99"/>
    <w:rsid w:val="000F207C"/>
    <w:rsid w:val="000F20B5"/>
    <w:rsid w:val="000F419C"/>
    <w:rsid w:val="000F4A60"/>
    <w:rsid w:val="000F4E16"/>
    <w:rsid w:val="000F53CA"/>
    <w:rsid w:val="0010242A"/>
    <w:rsid w:val="00102D5F"/>
    <w:rsid w:val="00102E82"/>
    <w:rsid w:val="001066BE"/>
    <w:rsid w:val="00106ED2"/>
    <w:rsid w:val="0010772A"/>
    <w:rsid w:val="00112C68"/>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0D4C"/>
    <w:rsid w:val="001413CD"/>
    <w:rsid w:val="00141A04"/>
    <w:rsid w:val="00141AAE"/>
    <w:rsid w:val="00142651"/>
    <w:rsid w:val="00143B75"/>
    <w:rsid w:val="00144EFA"/>
    <w:rsid w:val="001455FD"/>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76FB0"/>
    <w:rsid w:val="00183F8B"/>
    <w:rsid w:val="0018407E"/>
    <w:rsid w:val="0018601F"/>
    <w:rsid w:val="00187F2E"/>
    <w:rsid w:val="001903A8"/>
    <w:rsid w:val="0019232F"/>
    <w:rsid w:val="0019387E"/>
    <w:rsid w:val="0019418A"/>
    <w:rsid w:val="001955E3"/>
    <w:rsid w:val="00196208"/>
    <w:rsid w:val="00196472"/>
    <w:rsid w:val="001A0909"/>
    <w:rsid w:val="001A12CD"/>
    <w:rsid w:val="001A335A"/>
    <w:rsid w:val="001A3E84"/>
    <w:rsid w:val="001A4C42"/>
    <w:rsid w:val="001A4C80"/>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C6FB7"/>
    <w:rsid w:val="001D02C2"/>
    <w:rsid w:val="001D083C"/>
    <w:rsid w:val="001D1006"/>
    <w:rsid w:val="001D3033"/>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5E69"/>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409C"/>
    <w:rsid w:val="00326948"/>
    <w:rsid w:val="00326DBC"/>
    <w:rsid w:val="00327A41"/>
    <w:rsid w:val="00332666"/>
    <w:rsid w:val="00334336"/>
    <w:rsid w:val="00334535"/>
    <w:rsid w:val="00334D9A"/>
    <w:rsid w:val="003360F6"/>
    <w:rsid w:val="0034116D"/>
    <w:rsid w:val="00343022"/>
    <w:rsid w:val="00344211"/>
    <w:rsid w:val="003445CA"/>
    <w:rsid w:val="003460D3"/>
    <w:rsid w:val="003466A2"/>
    <w:rsid w:val="00347887"/>
    <w:rsid w:val="00351367"/>
    <w:rsid w:val="00351CC4"/>
    <w:rsid w:val="003531C1"/>
    <w:rsid w:val="0035462D"/>
    <w:rsid w:val="00356D73"/>
    <w:rsid w:val="00356DEC"/>
    <w:rsid w:val="003571EF"/>
    <w:rsid w:val="0035730B"/>
    <w:rsid w:val="00357593"/>
    <w:rsid w:val="0036065F"/>
    <w:rsid w:val="0036096B"/>
    <w:rsid w:val="003609D9"/>
    <w:rsid w:val="0036170C"/>
    <w:rsid w:val="003625AE"/>
    <w:rsid w:val="00362C2F"/>
    <w:rsid w:val="00363DDF"/>
    <w:rsid w:val="00364279"/>
    <w:rsid w:val="00365E54"/>
    <w:rsid w:val="00366ED6"/>
    <w:rsid w:val="0036791D"/>
    <w:rsid w:val="0036792D"/>
    <w:rsid w:val="00367E53"/>
    <w:rsid w:val="003707F9"/>
    <w:rsid w:val="00370CF2"/>
    <w:rsid w:val="0037153D"/>
    <w:rsid w:val="00371A49"/>
    <w:rsid w:val="00374E88"/>
    <w:rsid w:val="00375372"/>
    <w:rsid w:val="003756D2"/>
    <w:rsid w:val="0037605B"/>
    <w:rsid w:val="003765B8"/>
    <w:rsid w:val="00376A79"/>
    <w:rsid w:val="00377C9D"/>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A6F90"/>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53D"/>
    <w:rsid w:val="003F393E"/>
    <w:rsid w:val="003F3BF8"/>
    <w:rsid w:val="003F3FB2"/>
    <w:rsid w:val="003F7610"/>
    <w:rsid w:val="003F795C"/>
    <w:rsid w:val="003F7E18"/>
    <w:rsid w:val="004014D4"/>
    <w:rsid w:val="004023D7"/>
    <w:rsid w:val="00402519"/>
    <w:rsid w:val="0040310A"/>
    <w:rsid w:val="0040342E"/>
    <w:rsid w:val="004037C9"/>
    <w:rsid w:val="00404350"/>
    <w:rsid w:val="004108D4"/>
    <w:rsid w:val="00411CB1"/>
    <w:rsid w:val="00411D52"/>
    <w:rsid w:val="00412CCA"/>
    <w:rsid w:val="00415491"/>
    <w:rsid w:val="00417110"/>
    <w:rsid w:val="004211DC"/>
    <w:rsid w:val="004216F0"/>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1"/>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3340"/>
    <w:rsid w:val="004F3A9A"/>
    <w:rsid w:val="004F49AC"/>
    <w:rsid w:val="004F49BC"/>
    <w:rsid w:val="004F4A54"/>
    <w:rsid w:val="004F4E11"/>
    <w:rsid w:val="00503E01"/>
    <w:rsid w:val="00504B18"/>
    <w:rsid w:val="00505C12"/>
    <w:rsid w:val="0050671A"/>
    <w:rsid w:val="005107A3"/>
    <w:rsid w:val="0051143D"/>
    <w:rsid w:val="005115B1"/>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A68"/>
    <w:rsid w:val="005421DF"/>
    <w:rsid w:val="00543E6C"/>
    <w:rsid w:val="0054465D"/>
    <w:rsid w:val="005467CA"/>
    <w:rsid w:val="0054797D"/>
    <w:rsid w:val="00547C52"/>
    <w:rsid w:val="00547D0A"/>
    <w:rsid w:val="005509FB"/>
    <w:rsid w:val="0055175E"/>
    <w:rsid w:val="00553397"/>
    <w:rsid w:val="00553540"/>
    <w:rsid w:val="005538AD"/>
    <w:rsid w:val="00553A4D"/>
    <w:rsid w:val="00556015"/>
    <w:rsid w:val="005561C2"/>
    <w:rsid w:val="005614F5"/>
    <w:rsid w:val="00565087"/>
    <w:rsid w:val="00565412"/>
    <w:rsid w:val="00566B36"/>
    <w:rsid w:val="00566C31"/>
    <w:rsid w:val="00567A99"/>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A59"/>
    <w:rsid w:val="00594A36"/>
    <w:rsid w:val="00594B92"/>
    <w:rsid w:val="005952E0"/>
    <w:rsid w:val="00596F20"/>
    <w:rsid w:val="00597918"/>
    <w:rsid w:val="00597B11"/>
    <w:rsid w:val="005A1E51"/>
    <w:rsid w:val="005A3EFE"/>
    <w:rsid w:val="005A432B"/>
    <w:rsid w:val="005A5F1F"/>
    <w:rsid w:val="005A6343"/>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0B0F"/>
    <w:rsid w:val="005D2E01"/>
    <w:rsid w:val="005D39AC"/>
    <w:rsid w:val="005D3B72"/>
    <w:rsid w:val="005D6466"/>
    <w:rsid w:val="005D6D6F"/>
    <w:rsid w:val="005D7526"/>
    <w:rsid w:val="005D7CF2"/>
    <w:rsid w:val="005E029F"/>
    <w:rsid w:val="005E0AD1"/>
    <w:rsid w:val="005E2922"/>
    <w:rsid w:val="005E2C56"/>
    <w:rsid w:val="005E3D6E"/>
    <w:rsid w:val="005E4BB2"/>
    <w:rsid w:val="005E4E63"/>
    <w:rsid w:val="005E6536"/>
    <w:rsid w:val="005E733F"/>
    <w:rsid w:val="005E77D4"/>
    <w:rsid w:val="005E7866"/>
    <w:rsid w:val="005E7DB9"/>
    <w:rsid w:val="005F00F3"/>
    <w:rsid w:val="005F0194"/>
    <w:rsid w:val="005F0B72"/>
    <w:rsid w:val="005F3841"/>
    <w:rsid w:val="005F4644"/>
    <w:rsid w:val="005F6567"/>
    <w:rsid w:val="005F65D7"/>
    <w:rsid w:val="005F7FC1"/>
    <w:rsid w:val="00601E42"/>
    <w:rsid w:val="00602979"/>
    <w:rsid w:val="00602AEA"/>
    <w:rsid w:val="00602FED"/>
    <w:rsid w:val="00604192"/>
    <w:rsid w:val="00604CEC"/>
    <w:rsid w:val="00606319"/>
    <w:rsid w:val="00606797"/>
    <w:rsid w:val="00606B2D"/>
    <w:rsid w:val="00607512"/>
    <w:rsid w:val="006121F7"/>
    <w:rsid w:val="00614FDF"/>
    <w:rsid w:val="00615F2D"/>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7064E"/>
    <w:rsid w:val="00672954"/>
    <w:rsid w:val="00672E29"/>
    <w:rsid w:val="00673731"/>
    <w:rsid w:val="0067488A"/>
    <w:rsid w:val="0067617A"/>
    <w:rsid w:val="00680427"/>
    <w:rsid w:val="0068551C"/>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D7EEF"/>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0733F"/>
    <w:rsid w:val="00707AAE"/>
    <w:rsid w:val="00713C44"/>
    <w:rsid w:val="00713D95"/>
    <w:rsid w:val="0071418A"/>
    <w:rsid w:val="00714DB5"/>
    <w:rsid w:val="00714F1D"/>
    <w:rsid w:val="00716846"/>
    <w:rsid w:val="007169BB"/>
    <w:rsid w:val="0072067B"/>
    <w:rsid w:val="00721E93"/>
    <w:rsid w:val="007221DA"/>
    <w:rsid w:val="00724F3E"/>
    <w:rsid w:val="00725097"/>
    <w:rsid w:val="0073019B"/>
    <w:rsid w:val="007313FF"/>
    <w:rsid w:val="007322EC"/>
    <w:rsid w:val="00732836"/>
    <w:rsid w:val="00733141"/>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0D59"/>
    <w:rsid w:val="00762239"/>
    <w:rsid w:val="00762913"/>
    <w:rsid w:val="0076411F"/>
    <w:rsid w:val="00766213"/>
    <w:rsid w:val="007664E2"/>
    <w:rsid w:val="007667BE"/>
    <w:rsid w:val="007712FA"/>
    <w:rsid w:val="00771706"/>
    <w:rsid w:val="00772238"/>
    <w:rsid w:val="00772C49"/>
    <w:rsid w:val="00774DA4"/>
    <w:rsid w:val="00775DB8"/>
    <w:rsid w:val="00776B7D"/>
    <w:rsid w:val="00776C6E"/>
    <w:rsid w:val="00776D16"/>
    <w:rsid w:val="00776DA6"/>
    <w:rsid w:val="0077730A"/>
    <w:rsid w:val="0078031F"/>
    <w:rsid w:val="00780C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B135B"/>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29"/>
    <w:rsid w:val="007E30D9"/>
    <w:rsid w:val="007E30DF"/>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248"/>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38B"/>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46B8E"/>
    <w:rsid w:val="00850C67"/>
    <w:rsid w:val="008519CB"/>
    <w:rsid w:val="008522A4"/>
    <w:rsid w:val="00856448"/>
    <w:rsid w:val="0086048C"/>
    <w:rsid w:val="008609DB"/>
    <w:rsid w:val="0086111E"/>
    <w:rsid w:val="00862356"/>
    <w:rsid w:val="00862BF4"/>
    <w:rsid w:val="008655A0"/>
    <w:rsid w:val="00870EB2"/>
    <w:rsid w:val="00871299"/>
    <w:rsid w:val="008724C0"/>
    <w:rsid w:val="008727CF"/>
    <w:rsid w:val="0087373F"/>
    <w:rsid w:val="00874417"/>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0B0"/>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801"/>
    <w:rsid w:val="0092498C"/>
    <w:rsid w:val="00924B3E"/>
    <w:rsid w:val="009253BE"/>
    <w:rsid w:val="00926209"/>
    <w:rsid w:val="009275E5"/>
    <w:rsid w:val="0093004C"/>
    <w:rsid w:val="00930320"/>
    <w:rsid w:val="009312B0"/>
    <w:rsid w:val="00931877"/>
    <w:rsid w:val="009330F4"/>
    <w:rsid w:val="00933B3D"/>
    <w:rsid w:val="00934181"/>
    <w:rsid w:val="0093447F"/>
    <w:rsid w:val="009345AA"/>
    <w:rsid w:val="009373E3"/>
    <w:rsid w:val="00940231"/>
    <w:rsid w:val="0094037A"/>
    <w:rsid w:val="00940B0F"/>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423F"/>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5B30"/>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2FFE"/>
    <w:rsid w:val="00AE4BAD"/>
    <w:rsid w:val="00AE4D51"/>
    <w:rsid w:val="00AE5FB3"/>
    <w:rsid w:val="00AE6154"/>
    <w:rsid w:val="00AE65E2"/>
    <w:rsid w:val="00AE6A91"/>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5C8D"/>
    <w:rsid w:val="00B769E3"/>
    <w:rsid w:val="00B76E61"/>
    <w:rsid w:val="00B809D2"/>
    <w:rsid w:val="00B80A4C"/>
    <w:rsid w:val="00B81388"/>
    <w:rsid w:val="00B82573"/>
    <w:rsid w:val="00B826CC"/>
    <w:rsid w:val="00B840D0"/>
    <w:rsid w:val="00B84B87"/>
    <w:rsid w:val="00B850E2"/>
    <w:rsid w:val="00B85424"/>
    <w:rsid w:val="00B85BFA"/>
    <w:rsid w:val="00B87154"/>
    <w:rsid w:val="00B87CB0"/>
    <w:rsid w:val="00B902CD"/>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415C"/>
    <w:rsid w:val="00BC5A93"/>
    <w:rsid w:val="00BC7A8C"/>
    <w:rsid w:val="00BC7EE3"/>
    <w:rsid w:val="00BC7EE6"/>
    <w:rsid w:val="00BD07AE"/>
    <w:rsid w:val="00BD1D2C"/>
    <w:rsid w:val="00BD20F2"/>
    <w:rsid w:val="00BD237D"/>
    <w:rsid w:val="00BD466E"/>
    <w:rsid w:val="00BD5919"/>
    <w:rsid w:val="00BD660F"/>
    <w:rsid w:val="00BD7176"/>
    <w:rsid w:val="00BD776A"/>
    <w:rsid w:val="00BD79CD"/>
    <w:rsid w:val="00BD7CDE"/>
    <w:rsid w:val="00BD7D31"/>
    <w:rsid w:val="00BE0C30"/>
    <w:rsid w:val="00BE1876"/>
    <w:rsid w:val="00BE1E17"/>
    <w:rsid w:val="00BE3255"/>
    <w:rsid w:val="00BE4253"/>
    <w:rsid w:val="00BE7AE9"/>
    <w:rsid w:val="00BE7E44"/>
    <w:rsid w:val="00BE7F4A"/>
    <w:rsid w:val="00BF0041"/>
    <w:rsid w:val="00BF128E"/>
    <w:rsid w:val="00BF3D9A"/>
    <w:rsid w:val="00BF59D8"/>
    <w:rsid w:val="00BF75EF"/>
    <w:rsid w:val="00BF7603"/>
    <w:rsid w:val="00BF77A3"/>
    <w:rsid w:val="00C00034"/>
    <w:rsid w:val="00C00361"/>
    <w:rsid w:val="00C00D6B"/>
    <w:rsid w:val="00C01D53"/>
    <w:rsid w:val="00C01E1F"/>
    <w:rsid w:val="00C0323C"/>
    <w:rsid w:val="00C032E1"/>
    <w:rsid w:val="00C050D6"/>
    <w:rsid w:val="00C05291"/>
    <w:rsid w:val="00C074DD"/>
    <w:rsid w:val="00C10C5C"/>
    <w:rsid w:val="00C125B4"/>
    <w:rsid w:val="00C13B25"/>
    <w:rsid w:val="00C1416D"/>
    <w:rsid w:val="00C1492C"/>
    <w:rsid w:val="00C1496A"/>
    <w:rsid w:val="00C14F19"/>
    <w:rsid w:val="00C15B86"/>
    <w:rsid w:val="00C15BBC"/>
    <w:rsid w:val="00C15FCC"/>
    <w:rsid w:val="00C16657"/>
    <w:rsid w:val="00C20CEE"/>
    <w:rsid w:val="00C21F6B"/>
    <w:rsid w:val="00C24B57"/>
    <w:rsid w:val="00C24C99"/>
    <w:rsid w:val="00C24E9A"/>
    <w:rsid w:val="00C259A0"/>
    <w:rsid w:val="00C26C17"/>
    <w:rsid w:val="00C314DD"/>
    <w:rsid w:val="00C31C6C"/>
    <w:rsid w:val="00C33079"/>
    <w:rsid w:val="00C33292"/>
    <w:rsid w:val="00C338D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347D"/>
    <w:rsid w:val="00C64FBE"/>
    <w:rsid w:val="00C6552B"/>
    <w:rsid w:val="00C708B6"/>
    <w:rsid w:val="00C72833"/>
    <w:rsid w:val="00C72C1C"/>
    <w:rsid w:val="00C736A9"/>
    <w:rsid w:val="00C749DA"/>
    <w:rsid w:val="00C777DF"/>
    <w:rsid w:val="00C80F1D"/>
    <w:rsid w:val="00C81684"/>
    <w:rsid w:val="00C81C34"/>
    <w:rsid w:val="00C81E61"/>
    <w:rsid w:val="00C82794"/>
    <w:rsid w:val="00C83F5A"/>
    <w:rsid w:val="00C840E4"/>
    <w:rsid w:val="00C842DA"/>
    <w:rsid w:val="00C855B7"/>
    <w:rsid w:val="00C9393A"/>
    <w:rsid w:val="00C939C3"/>
    <w:rsid w:val="00C93C33"/>
    <w:rsid w:val="00C93F40"/>
    <w:rsid w:val="00C94ABE"/>
    <w:rsid w:val="00C9591D"/>
    <w:rsid w:val="00C96BEA"/>
    <w:rsid w:val="00C97432"/>
    <w:rsid w:val="00CA006E"/>
    <w:rsid w:val="00CA046F"/>
    <w:rsid w:val="00CA0657"/>
    <w:rsid w:val="00CA09DF"/>
    <w:rsid w:val="00CA3908"/>
    <w:rsid w:val="00CA3A09"/>
    <w:rsid w:val="00CA3D0C"/>
    <w:rsid w:val="00CA3FD1"/>
    <w:rsid w:val="00CA4BF7"/>
    <w:rsid w:val="00CB1AA1"/>
    <w:rsid w:val="00CB21E9"/>
    <w:rsid w:val="00CB2977"/>
    <w:rsid w:val="00CB2DB6"/>
    <w:rsid w:val="00CB3647"/>
    <w:rsid w:val="00CB3C78"/>
    <w:rsid w:val="00CB5B5C"/>
    <w:rsid w:val="00CB6CF3"/>
    <w:rsid w:val="00CC3D21"/>
    <w:rsid w:val="00CC4289"/>
    <w:rsid w:val="00CC4CCA"/>
    <w:rsid w:val="00CC5884"/>
    <w:rsid w:val="00CC7FEC"/>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6DF8"/>
    <w:rsid w:val="00D270F5"/>
    <w:rsid w:val="00D27E06"/>
    <w:rsid w:val="00D30D30"/>
    <w:rsid w:val="00D313CB"/>
    <w:rsid w:val="00D31464"/>
    <w:rsid w:val="00D31574"/>
    <w:rsid w:val="00D31A5F"/>
    <w:rsid w:val="00D32798"/>
    <w:rsid w:val="00D32C01"/>
    <w:rsid w:val="00D3313C"/>
    <w:rsid w:val="00D34E76"/>
    <w:rsid w:val="00D36678"/>
    <w:rsid w:val="00D36858"/>
    <w:rsid w:val="00D42759"/>
    <w:rsid w:val="00D428E5"/>
    <w:rsid w:val="00D44CE4"/>
    <w:rsid w:val="00D45705"/>
    <w:rsid w:val="00D4590F"/>
    <w:rsid w:val="00D5151C"/>
    <w:rsid w:val="00D53AB8"/>
    <w:rsid w:val="00D54861"/>
    <w:rsid w:val="00D564F3"/>
    <w:rsid w:val="00D56F6C"/>
    <w:rsid w:val="00D571FE"/>
    <w:rsid w:val="00D57972"/>
    <w:rsid w:val="00D60437"/>
    <w:rsid w:val="00D610D7"/>
    <w:rsid w:val="00D627AA"/>
    <w:rsid w:val="00D6289D"/>
    <w:rsid w:val="00D643DF"/>
    <w:rsid w:val="00D64BDA"/>
    <w:rsid w:val="00D65E81"/>
    <w:rsid w:val="00D675A9"/>
    <w:rsid w:val="00D67C0B"/>
    <w:rsid w:val="00D701FF"/>
    <w:rsid w:val="00D710ED"/>
    <w:rsid w:val="00D71A6F"/>
    <w:rsid w:val="00D72A62"/>
    <w:rsid w:val="00D734EB"/>
    <w:rsid w:val="00D738D6"/>
    <w:rsid w:val="00D7505D"/>
    <w:rsid w:val="00D755EB"/>
    <w:rsid w:val="00D76048"/>
    <w:rsid w:val="00D7608C"/>
    <w:rsid w:val="00D76F35"/>
    <w:rsid w:val="00D777DA"/>
    <w:rsid w:val="00D77894"/>
    <w:rsid w:val="00D77F5F"/>
    <w:rsid w:val="00D80D40"/>
    <w:rsid w:val="00D81C3B"/>
    <w:rsid w:val="00D822B2"/>
    <w:rsid w:val="00D8253E"/>
    <w:rsid w:val="00D841E2"/>
    <w:rsid w:val="00D842FF"/>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5F5"/>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C779E"/>
    <w:rsid w:val="00DD02AA"/>
    <w:rsid w:val="00DD064E"/>
    <w:rsid w:val="00DD0B69"/>
    <w:rsid w:val="00DD3093"/>
    <w:rsid w:val="00DD38EE"/>
    <w:rsid w:val="00DD40AA"/>
    <w:rsid w:val="00DD4B18"/>
    <w:rsid w:val="00DD4C17"/>
    <w:rsid w:val="00DD5334"/>
    <w:rsid w:val="00DD5DC6"/>
    <w:rsid w:val="00DD6294"/>
    <w:rsid w:val="00DD639B"/>
    <w:rsid w:val="00DD74A5"/>
    <w:rsid w:val="00DD7FCD"/>
    <w:rsid w:val="00DE075B"/>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3FE"/>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316"/>
    <w:rsid w:val="00E336D3"/>
    <w:rsid w:val="00E3381C"/>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57B12"/>
    <w:rsid w:val="00E6023E"/>
    <w:rsid w:val="00E62358"/>
    <w:rsid w:val="00E628DC"/>
    <w:rsid w:val="00E6344A"/>
    <w:rsid w:val="00E646AC"/>
    <w:rsid w:val="00E64882"/>
    <w:rsid w:val="00E67846"/>
    <w:rsid w:val="00E67FF2"/>
    <w:rsid w:val="00E70421"/>
    <w:rsid w:val="00E7257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A15B0"/>
    <w:rsid w:val="00EA3D35"/>
    <w:rsid w:val="00EA3F5A"/>
    <w:rsid w:val="00EA4742"/>
    <w:rsid w:val="00EA5EA7"/>
    <w:rsid w:val="00EB084D"/>
    <w:rsid w:val="00EB139E"/>
    <w:rsid w:val="00EB36A2"/>
    <w:rsid w:val="00EB3896"/>
    <w:rsid w:val="00EB3C26"/>
    <w:rsid w:val="00EB6FAD"/>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0C1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6C84"/>
    <w:rsid w:val="00F21157"/>
    <w:rsid w:val="00F225AB"/>
    <w:rsid w:val="00F22EC7"/>
    <w:rsid w:val="00F22FC1"/>
    <w:rsid w:val="00F24877"/>
    <w:rsid w:val="00F24972"/>
    <w:rsid w:val="00F25C0C"/>
    <w:rsid w:val="00F3011B"/>
    <w:rsid w:val="00F31E07"/>
    <w:rsid w:val="00F325C8"/>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66E75"/>
    <w:rsid w:val="00F7047B"/>
    <w:rsid w:val="00F70732"/>
    <w:rsid w:val="00F713DA"/>
    <w:rsid w:val="00F714ED"/>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1561"/>
    <w:rsid w:val="00FB2AE6"/>
    <w:rsid w:val="00FB44DC"/>
    <w:rsid w:val="00FB69CF"/>
    <w:rsid w:val="00FC1192"/>
    <w:rsid w:val="00FC1585"/>
    <w:rsid w:val="00FC197D"/>
    <w:rsid w:val="00FC355D"/>
    <w:rsid w:val="00FC48F9"/>
    <w:rsid w:val="00FC4CD3"/>
    <w:rsid w:val="00FC61F4"/>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DengXian"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1188</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7474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Lars</cp:lastModifiedBy>
  <cp:revision>5</cp:revision>
  <cp:lastPrinted>2019-02-25T14:05:00Z</cp:lastPrinted>
  <dcterms:created xsi:type="dcterms:W3CDTF">2021-11-19T08:17:00Z</dcterms:created>
  <dcterms:modified xsi:type="dcterms:W3CDTF">2021-11-19T08:19:00Z</dcterms:modified>
</cp:coreProperties>
</file>